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A833E" w14:textId="77777777" w:rsidR="00A15C28" w:rsidRPr="00090D4F" w:rsidRDefault="00DB13F4" w:rsidP="00A15C28">
      <w:pPr>
        <w:pStyle w:val="Puesto"/>
        <w:rPr>
          <w:rFonts w:ascii="Calibri" w:hAnsi="Calibri" w:cs="Calibri"/>
          <w:sz w:val="22"/>
          <w:szCs w:val="22"/>
        </w:rPr>
      </w:pPr>
      <w:r w:rsidRPr="00090D4F">
        <w:rPr>
          <w:rFonts w:ascii="Calibri" w:hAnsi="Calibri" w:cs="Calibri"/>
          <w:sz w:val="22"/>
          <w:szCs w:val="22"/>
        </w:rPr>
        <w:t xml:space="preserve"> </w:t>
      </w:r>
      <w:r w:rsidR="00A15C28" w:rsidRPr="00090D4F">
        <w:rPr>
          <w:rFonts w:ascii="Calibri" w:hAnsi="Calibri" w:cs="Calibri"/>
          <w:sz w:val="22"/>
          <w:szCs w:val="22"/>
        </w:rPr>
        <w:t>CONTENIDO Y PERFIL DE CARGO</w:t>
      </w:r>
    </w:p>
    <w:p w14:paraId="2E79CA0D" w14:textId="77777777" w:rsidR="009A46AF" w:rsidRPr="00090D4F" w:rsidRDefault="009A46AF" w:rsidP="00A15C28">
      <w:pPr>
        <w:jc w:val="center"/>
        <w:rPr>
          <w:rFonts w:ascii="Calibri" w:hAnsi="Calibri" w:cs="Calibri"/>
          <w:b/>
          <w:sz w:val="22"/>
          <w:szCs w:val="22"/>
          <w:u w:val="single"/>
          <w:lang w:val="es-MX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2551"/>
        <w:gridCol w:w="1701"/>
      </w:tblGrid>
      <w:tr w:rsidR="00A15C28" w:rsidRPr="00090D4F" w14:paraId="2E27EFC4" w14:textId="77777777" w:rsidTr="00CC6F3B">
        <w:trPr>
          <w:trHeight w:val="70"/>
        </w:trPr>
        <w:tc>
          <w:tcPr>
            <w:tcW w:w="2977" w:type="dxa"/>
            <w:shd w:val="clear" w:color="auto" w:fill="FFD757"/>
            <w:vAlign w:val="center"/>
          </w:tcPr>
          <w:p w14:paraId="1149171D" w14:textId="77777777" w:rsidR="00A15C28" w:rsidRPr="00090D4F" w:rsidRDefault="00A15C28" w:rsidP="00C229B5">
            <w:pPr>
              <w:pStyle w:val="Ttulo3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0D4F">
              <w:rPr>
                <w:rFonts w:ascii="Calibri" w:hAnsi="Calibri" w:cs="Calibri"/>
                <w:sz w:val="22"/>
                <w:szCs w:val="22"/>
              </w:rPr>
              <w:t>NOMBRE DEL CARGO/FUNCIÓN</w:t>
            </w:r>
          </w:p>
        </w:tc>
        <w:tc>
          <w:tcPr>
            <w:tcW w:w="3119" w:type="dxa"/>
            <w:shd w:val="clear" w:color="auto" w:fill="FFD757"/>
            <w:vAlign w:val="center"/>
          </w:tcPr>
          <w:p w14:paraId="3C086477" w14:textId="77777777" w:rsidR="00A15C28" w:rsidRPr="00090D4F" w:rsidRDefault="00A15C28" w:rsidP="00C229B5">
            <w:pPr>
              <w:pStyle w:val="Ttulo3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0D4F">
              <w:rPr>
                <w:rFonts w:ascii="Calibri" w:hAnsi="Calibri" w:cs="Calibri"/>
                <w:sz w:val="22"/>
                <w:szCs w:val="22"/>
              </w:rPr>
              <w:t>DEPENDENCIA</w:t>
            </w:r>
          </w:p>
        </w:tc>
        <w:tc>
          <w:tcPr>
            <w:tcW w:w="2551" w:type="dxa"/>
            <w:shd w:val="clear" w:color="auto" w:fill="FFD757"/>
            <w:vAlign w:val="center"/>
          </w:tcPr>
          <w:p w14:paraId="2902F429" w14:textId="77777777" w:rsidR="00A15C28" w:rsidRPr="00090D4F" w:rsidRDefault="00A15C28" w:rsidP="00C229B5">
            <w:pPr>
              <w:pStyle w:val="Ttulo1"/>
              <w:spacing w:befor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0D4F">
              <w:rPr>
                <w:rFonts w:ascii="Calibri" w:hAnsi="Calibri" w:cs="Calibri"/>
                <w:sz w:val="22"/>
                <w:szCs w:val="22"/>
              </w:rPr>
              <w:t>UNIDAD DE TRABAJO Y ESTABLECIMIENTO</w:t>
            </w:r>
          </w:p>
        </w:tc>
        <w:tc>
          <w:tcPr>
            <w:tcW w:w="1701" w:type="dxa"/>
            <w:shd w:val="clear" w:color="auto" w:fill="FFD757"/>
            <w:vAlign w:val="center"/>
          </w:tcPr>
          <w:p w14:paraId="715D94F2" w14:textId="77777777" w:rsidR="00A15C28" w:rsidRPr="00090D4F" w:rsidRDefault="00A15C28" w:rsidP="00A15C28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090D4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GRADO</w:t>
            </w:r>
          </w:p>
        </w:tc>
      </w:tr>
      <w:tr w:rsidR="00A15C28" w:rsidRPr="00090D4F" w14:paraId="44343EEC" w14:textId="77777777" w:rsidTr="00CC6F3B">
        <w:trPr>
          <w:trHeight w:val="521"/>
        </w:trPr>
        <w:tc>
          <w:tcPr>
            <w:tcW w:w="2977" w:type="dxa"/>
            <w:vAlign w:val="center"/>
          </w:tcPr>
          <w:p w14:paraId="4D2602C0" w14:textId="708B0219" w:rsidR="00893D13" w:rsidRPr="00090D4F" w:rsidRDefault="000A04B8" w:rsidP="00CD7611">
            <w:pPr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Técnico </w:t>
            </w:r>
            <w:r w:rsidR="00A014A8">
              <w:rPr>
                <w:rFonts w:ascii="Calibri" w:hAnsi="Calibri" w:cs="Calibri"/>
                <w:color w:val="000000"/>
                <w:sz w:val="22"/>
                <w:szCs w:val="22"/>
              </w:rPr>
              <w:t>Soporte TIC</w:t>
            </w:r>
          </w:p>
        </w:tc>
        <w:tc>
          <w:tcPr>
            <w:tcW w:w="3119" w:type="dxa"/>
            <w:vAlign w:val="center"/>
          </w:tcPr>
          <w:p w14:paraId="464463B4" w14:textId="77777777" w:rsidR="00A15C28" w:rsidRPr="00090D4F" w:rsidRDefault="00A014A8" w:rsidP="009A46AF">
            <w:pPr>
              <w:pStyle w:val="Ttulo3"/>
              <w:spacing w:before="0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Unidad</w:t>
            </w:r>
            <w:r w:rsidR="00E13D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 xml:space="preserve"> de </w:t>
            </w:r>
            <w:r w:rsidR="00347309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Soporte Informático</w:t>
            </w:r>
            <w:r w:rsidR="008A7D1A" w:rsidRPr="00090D4F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 xml:space="preserve"> </w:t>
            </w:r>
            <w:r w:rsidR="00E13D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Departamento TIC</w:t>
            </w:r>
          </w:p>
        </w:tc>
        <w:tc>
          <w:tcPr>
            <w:tcW w:w="2551" w:type="dxa"/>
            <w:vAlign w:val="center"/>
          </w:tcPr>
          <w:p w14:paraId="48B1D611" w14:textId="77777777" w:rsidR="00A15C28" w:rsidRPr="00090D4F" w:rsidRDefault="00E13D5B" w:rsidP="009A46AF">
            <w:pPr>
              <w:pStyle w:val="Ttulo1"/>
              <w:spacing w:before="0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Departamento TIC</w:t>
            </w:r>
          </w:p>
        </w:tc>
        <w:tc>
          <w:tcPr>
            <w:tcW w:w="1701" w:type="dxa"/>
            <w:vAlign w:val="center"/>
          </w:tcPr>
          <w:p w14:paraId="696E36AB" w14:textId="0CCBB5A3" w:rsidR="00A15C28" w:rsidRPr="00090D4F" w:rsidRDefault="00E13D5B" w:rsidP="00363566">
            <w:pPr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>2</w:t>
            </w:r>
            <w:r w:rsidR="0091459D">
              <w:rPr>
                <w:rFonts w:ascii="Calibri" w:hAnsi="Calibri" w:cs="Calibri"/>
                <w:sz w:val="22"/>
                <w:szCs w:val="22"/>
                <w:lang w:val="es-MX"/>
              </w:rPr>
              <w:t>0</w:t>
            </w:r>
            <w:r w:rsidR="00363566" w:rsidRPr="00090D4F">
              <w:rPr>
                <w:rFonts w:ascii="Calibri" w:hAnsi="Calibri" w:cs="Calibri"/>
                <w:sz w:val="22"/>
                <w:szCs w:val="22"/>
                <w:lang w:val="es-MX"/>
              </w:rPr>
              <w:t>º</w:t>
            </w:r>
          </w:p>
        </w:tc>
      </w:tr>
    </w:tbl>
    <w:p w14:paraId="235EC6CB" w14:textId="77777777" w:rsidR="00A15C28" w:rsidRPr="00090D4F" w:rsidRDefault="00A15C28" w:rsidP="00A15C28">
      <w:pPr>
        <w:jc w:val="both"/>
        <w:rPr>
          <w:rFonts w:ascii="Calibri" w:hAnsi="Calibri" w:cs="Calibri"/>
          <w:b/>
          <w:sz w:val="22"/>
          <w:szCs w:val="22"/>
          <w:u w:val="single"/>
          <w:lang w:val="es-MX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A15C28" w:rsidRPr="00090D4F" w14:paraId="58AECCD8" w14:textId="77777777" w:rsidTr="00CC6F3B">
        <w:trPr>
          <w:trHeight w:val="70"/>
        </w:trPr>
        <w:tc>
          <w:tcPr>
            <w:tcW w:w="10348" w:type="dxa"/>
            <w:shd w:val="clear" w:color="auto" w:fill="FFD757"/>
          </w:tcPr>
          <w:p w14:paraId="05FD122C" w14:textId="77777777" w:rsidR="00A15C28" w:rsidRPr="00090D4F" w:rsidRDefault="00A15C28" w:rsidP="00A15C28">
            <w:pPr>
              <w:pStyle w:val="Ttulo2"/>
              <w:spacing w:before="0" w:after="0"/>
              <w:rPr>
                <w:rFonts w:ascii="Calibri" w:hAnsi="Calibri" w:cs="Calibri"/>
                <w:i w:val="0"/>
                <w:iCs w:val="0"/>
                <w:sz w:val="22"/>
                <w:szCs w:val="22"/>
              </w:rPr>
            </w:pPr>
            <w:r w:rsidRPr="00090D4F"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>CONTENIDO DEL CARGO</w:t>
            </w:r>
          </w:p>
        </w:tc>
      </w:tr>
      <w:tr w:rsidR="00A15C28" w:rsidRPr="00090D4F" w14:paraId="121AB319" w14:textId="77777777" w:rsidTr="00CC6F3B">
        <w:trPr>
          <w:trHeight w:val="70"/>
        </w:trPr>
        <w:tc>
          <w:tcPr>
            <w:tcW w:w="10348" w:type="dxa"/>
            <w:shd w:val="clear" w:color="auto" w:fill="D9D9D9" w:themeFill="background1" w:themeFillShade="D9"/>
          </w:tcPr>
          <w:p w14:paraId="44F55069" w14:textId="77777777" w:rsidR="00A15C28" w:rsidRPr="00090D4F" w:rsidRDefault="00A15C28" w:rsidP="00C872CE">
            <w:pPr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090D4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OBJETIVO O PROPOSITO DEL CARGO </w:t>
            </w:r>
          </w:p>
        </w:tc>
      </w:tr>
      <w:tr w:rsidR="00A15C28" w:rsidRPr="00090D4F" w14:paraId="5E724E99" w14:textId="77777777" w:rsidTr="00CC6F3B">
        <w:tc>
          <w:tcPr>
            <w:tcW w:w="10348" w:type="dxa"/>
          </w:tcPr>
          <w:p w14:paraId="25558F97" w14:textId="1FDC7E3B" w:rsidR="00DA0B90" w:rsidRPr="00090D4F" w:rsidRDefault="00DA0B90" w:rsidP="00DA0B90">
            <w:pPr>
              <w:ind w:right="2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A0B90">
              <w:rPr>
                <w:rFonts w:ascii="Calibri" w:hAnsi="Calibri" w:cs="Calibri"/>
                <w:sz w:val="22"/>
                <w:szCs w:val="22"/>
              </w:rPr>
              <w:t xml:space="preserve">Proporcionar apoyo técnico integral relacionado con el uso de hardware y software en todas las unidades hospitalarias. Esto incluye la capacidad de analizar y resolver de manera eficiente y efectiva cualquier problema computacional o informático que pueda surgir. El técnico debe ser competente en la identificación y diagnóstico de fallos en sistemas y equipos, así como en la elaboración de informes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hacia </w:t>
            </w:r>
            <w:r w:rsidRPr="00DA0B90">
              <w:rPr>
                <w:rFonts w:ascii="Calibri" w:hAnsi="Calibri" w:cs="Calibri"/>
                <w:sz w:val="22"/>
                <w:szCs w:val="22"/>
              </w:rPr>
              <w:t>su jefatura</w:t>
            </w:r>
            <w:r>
              <w:rPr>
                <w:rFonts w:ascii="Calibri" w:hAnsi="Calibri" w:cs="Calibri"/>
                <w:sz w:val="22"/>
                <w:szCs w:val="22"/>
              </w:rPr>
              <w:t>, detalla</w:t>
            </w:r>
            <w:r w:rsidR="000A04B8">
              <w:rPr>
                <w:rFonts w:ascii="Calibri" w:hAnsi="Calibri" w:cs="Calibri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do el tipo de incidente y su resolución. </w:t>
            </w:r>
          </w:p>
        </w:tc>
      </w:tr>
      <w:tr w:rsidR="00A15C28" w:rsidRPr="00090D4F" w14:paraId="06516F03" w14:textId="77777777" w:rsidTr="00CC6F3B">
        <w:tc>
          <w:tcPr>
            <w:tcW w:w="10348" w:type="dxa"/>
            <w:shd w:val="clear" w:color="auto" w:fill="FFD757"/>
          </w:tcPr>
          <w:p w14:paraId="623E2D01" w14:textId="77777777" w:rsidR="00A15C28" w:rsidRPr="00090D4F" w:rsidRDefault="00A15C28" w:rsidP="00C872CE">
            <w:pPr>
              <w:spacing w:line="240" w:lineRule="exact"/>
              <w:jc w:val="both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090D4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FUNCIONES PRINCIPALES PARA DESEMPEÑAR EL CARGO: </w:t>
            </w:r>
          </w:p>
        </w:tc>
      </w:tr>
      <w:tr w:rsidR="00A15C28" w:rsidRPr="00090D4F" w14:paraId="7AD401F3" w14:textId="77777777" w:rsidTr="00CC6F3B">
        <w:trPr>
          <w:trHeight w:val="5152"/>
        </w:trPr>
        <w:tc>
          <w:tcPr>
            <w:tcW w:w="10348" w:type="dxa"/>
          </w:tcPr>
          <w:p w14:paraId="7D1C6BED" w14:textId="77777777" w:rsidR="00A15C28" w:rsidRPr="00090D4F" w:rsidRDefault="00A15C28" w:rsidP="00A15C28">
            <w:pPr>
              <w:jc w:val="both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</w:p>
          <w:tbl>
            <w:tblPr>
              <w:tblW w:w="101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7"/>
              <w:gridCol w:w="9561"/>
            </w:tblGrid>
            <w:tr w:rsidR="00A15C28" w:rsidRPr="00090D4F" w14:paraId="2CF6DE88" w14:textId="77777777" w:rsidTr="00CC6F3B">
              <w:tc>
                <w:tcPr>
                  <w:tcW w:w="577" w:type="dxa"/>
                </w:tcPr>
                <w:p w14:paraId="466558E3" w14:textId="77777777" w:rsidR="00A15C28" w:rsidRPr="00090D4F" w:rsidRDefault="00A15C28" w:rsidP="009A46AF">
                  <w:pPr>
                    <w:jc w:val="center"/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</w:pPr>
                  <w:r w:rsidRPr="00090D4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N°</w:t>
                  </w:r>
                </w:p>
              </w:tc>
              <w:tc>
                <w:tcPr>
                  <w:tcW w:w="9561" w:type="dxa"/>
                </w:tcPr>
                <w:p w14:paraId="390FC49F" w14:textId="77777777" w:rsidR="00A15C28" w:rsidRPr="00090D4F" w:rsidRDefault="00A15C28" w:rsidP="009A46AF">
                  <w:pPr>
                    <w:tabs>
                      <w:tab w:val="left" w:pos="1780"/>
                    </w:tabs>
                    <w:jc w:val="center"/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</w:pPr>
                  <w:r w:rsidRPr="00090D4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FUNCIONES</w:t>
                  </w:r>
                </w:p>
              </w:tc>
            </w:tr>
            <w:tr w:rsidR="00A15C28" w:rsidRPr="00090D4F" w14:paraId="39F51B4C" w14:textId="77777777" w:rsidTr="00CC6F3B">
              <w:tc>
                <w:tcPr>
                  <w:tcW w:w="577" w:type="dxa"/>
                  <w:vAlign w:val="center"/>
                </w:tcPr>
                <w:p w14:paraId="15C3C7EC" w14:textId="77777777" w:rsidR="00A15C28" w:rsidRPr="00090D4F" w:rsidRDefault="00A15C28" w:rsidP="003D5B83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090D4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561" w:type="dxa"/>
                </w:tcPr>
                <w:p w14:paraId="12D96B46" w14:textId="56D95D18" w:rsidR="000D0595" w:rsidRPr="00090D4F" w:rsidRDefault="00CB50F8" w:rsidP="002F3B7A">
                  <w:pPr>
                    <w:ind w:right="208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B50F8">
                    <w:rPr>
                      <w:rFonts w:ascii="Calibri" w:hAnsi="Calibri" w:cs="Calibri"/>
                      <w:sz w:val="22"/>
                      <w:szCs w:val="22"/>
                    </w:rPr>
                    <w:t>Colaborar en la detección y resolución de problemáticas relacionadas a elementos computacionales, informáticos y redes que afecten al correcto funcionamiento de l</w:t>
                  </w:r>
                  <w:r w:rsidR="0091459D">
                    <w:rPr>
                      <w:rFonts w:ascii="Calibri" w:hAnsi="Calibri" w:cs="Calibri"/>
                      <w:sz w:val="22"/>
                      <w:szCs w:val="22"/>
                    </w:rPr>
                    <w:t>os equipos computacionales.</w:t>
                  </w:r>
                </w:p>
              </w:tc>
            </w:tr>
            <w:tr w:rsidR="00A15C28" w:rsidRPr="00090D4F" w14:paraId="2B4C8331" w14:textId="77777777" w:rsidTr="00CC6F3B">
              <w:tc>
                <w:tcPr>
                  <w:tcW w:w="577" w:type="dxa"/>
                  <w:vAlign w:val="center"/>
                </w:tcPr>
                <w:p w14:paraId="0B24F54D" w14:textId="77777777" w:rsidR="00A15C28" w:rsidRPr="00090D4F" w:rsidRDefault="00A15C28" w:rsidP="003D5B83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090D4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561" w:type="dxa"/>
                </w:tcPr>
                <w:p w14:paraId="5DEB69F3" w14:textId="0BDFAC3F" w:rsidR="000D0595" w:rsidRPr="00C872CE" w:rsidRDefault="00885E67" w:rsidP="00C872C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kern w:val="32"/>
                      <w:sz w:val="22"/>
                      <w:szCs w:val="22"/>
                    </w:rPr>
                  </w:pPr>
                  <w:r w:rsidRPr="00885E67">
                    <w:rPr>
                      <w:rFonts w:ascii="Calibri" w:hAnsi="Calibri" w:cs="Calibri"/>
                      <w:bCs/>
                      <w:kern w:val="32"/>
                      <w:sz w:val="22"/>
                      <w:szCs w:val="22"/>
                    </w:rPr>
                    <w:t>Asegurar la operatividad en diferentes sistemas, gestión de perfiles de usuarios, soporte técnico y mantenimiento preventivo y correctivo a través de herramientas de hardware y software especializado.</w:t>
                  </w:r>
                </w:p>
              </w:tc>
            </w:tr>
            <w:tr w:rsidR="00053A78" w:rsidRPr="00090D4F" w14:paraId="3D65F69A" w14:textId="77777777" w:rsidTr="00CC6F3B">
              <w:tc>
                <w:tcPr>
                  <w:tcW w:w="577" w:type="dxa"/>
                  <w:vAlign w:val="center"/>
                </w:tcPr>
                <w:p w14:paraId="3151C891" w14:textId="77777777" w:rsidR="00053A78" w:rsidRPr="00090D4F" w:rsidRDefault="00053A78" w:rsidP="003D5B83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561" w:type="dxa"/>
                </w:tcPr>
                <w:p w14:paraId="6841BFBF" w14:textId="1EDF919B" w:rsidR="00053A78" w:rsidRPr="00C872CE" w:rsidRDefault="00053A78" w:rsidP="00C872C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kern w:val="32"/>
                      <w:sz w:val="22"/>
                      <w:szCs w:val="22"/>
                    </w:rPr>
                  </w:pPr>
                  <w:r w:rsidRPr="00885E67">
                    <w:rPr>
                      <w:rFonts w:ascii="Calibri" w:hAnsi="Calibri" w:cs="Calibri"/>
                      <w:bCs/>
                      <w:kern w:val="32"/>
                      <w:sz w:val="22"/>
                      <w:szCs w:val="22"/>
                    </w:rPr>
                    <w:t xml:space="preserve"> </w:t>
                  </w:r>
                  <w:r w:rsidR="00CB50F8">
                    <w:rPr>
                      <w:rFonts w:ascii="Calibri" w:hAnsi="Calibri" w:cs="Calibri"/>
                      <w:bCs/>
                      <w:kern w:val="32"/>
                      <w:sz w:val="22"/>
                      <w:szCs w:val="22"/>
                    </w:rPr>
                    <w:t>Apoyar a funcionarios</w:t>
                  </w:r>
                  <w:r w:rsidR="0091459D">
                    <w:rPr>
                      <w:rFonts w:ascii="Calibri" w:hAnsi="Calibri" w:cs="Calibri"/>
                      <w:bCs/>
                      <w:kern w:val="32"/>
                      <w:sz w:val="22"/>
                      <w:szCs w:val="22"/>
                    </w:rPr>
                    <w:t xml:space="preserve"> tanto presencial como remoto,</w:t>
                  </w:r>
                  <w:r w:rsidR="00CB50F8">
                    <w:rPr>
                      <w:rFonts w:ascii="Calibri" w:hAnsi="Calibri" w:cs="Calibri"/>
                      <w:bCs/>
                      <w:kern w:val="32"/>
                      <w:sz w:val="22"/>
                      <w:szCs w:val="22"/>
                    </w:rPr>
                    <w:t xml:space="preserve"> ante solicitudes o consultas sobre el equipamiento computacional o elementos técnicos.</w:t>
                  </w:r>
                </w:p>
              </w:tc>
            </w:tr>
            <w:tr w:rsidR="00053A78" w:rsidRPr="00090D4F" w14:paraId="61F4201B" w14:textId="77777777" w:rsidTr="00CC6F3B">
              <w:tc>
                <w:tcPr>
                  <w:tcW w:w="577" w:type="dxa"/>
                  <w:vAlign w:val="center"/>
                </w:tcPr>
                <w:p w14:paraId="0BB24139" w14:textId="77777777" w:rsidR="00053A78" w:rsidRPr="00090D4F" w:rsidRDefault="00053A78" w:rsidP="003D5B83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561" w:type="dxa"/>
                </w:tcPr>
                <w:p w14:paraId="507CE1ED" w14:textId="368388EE" w:rsidR="00053A78" w:rsidRPr="005F366E" w:rsidRDefault="00CB50F8" w:rsidP="00096BA1">
                  <w:pPr>
                    <w:ind w:right="208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F366E">
                    <w:rPr>
                      <w:rFonts w:ascii="Calibri" w:hAnsi="Calibri" w:cs="Calibri"/>
                      <w:bCs/>
                      <w:kern w:val="32"/>
                      <w:sz w:val="22"/>
                      <w:szCs w:val="22"/>
                    </w:rPr>
                    <w:t>Realizar la instalación y mantención de los diversos equipos computacio</w:t>
                  </w:r>
                  <w:r w:rsidR="000A04B8">
                    <w:rPr>
                      <w:rFonts w:ascii="Calibri" w:hAnsi="Calibri" w:cs="Calibri"/>
                      <w:bCs/>
                      <w:kern w:val="32"/>
                      <w:sz w:val="22"/>
                      <w:szCs w:val="22"/>
                    </w:rPr>
                    <w:t>nal</w:t>
                  </w:r>
                  <w:r w:rsidRPr="005F366E">
                    <w:rPr>
                      <w:rFonts w:ascii="Calibri" w:hAnsi="Calibri" w:cs="Calibri"/>
                      <w:bCs/>
                      <w:kern w:val="32"/>
                      <w:sz w:val="22"/>
                      <w:szCs w:val="22"/>
                    </w:rPr>
                    <w:t>es, softwares y controladores</w:t>
                  </w:r>
                  <w:r w:rsidR="0091459D">
                    <w:rPr>
                      <w:rFonts w:ascii="Calibri" w:hAnsi="Calibri" w:cs="Calibri"/>
                      <w:bCs/>
                      <w:kern w:val="32"/>
                      <w:sz w:val="22"/>
                      <w:szCs w:val="22"/>
                    </w:rPr>
                    <w:t>.</w:t>
                  </w:r>
                </w:p>
              </w:tc>
            </w:tr>
            <w:tr w:rsidR="00053A78" w:rsidRPr="00090D4F" w14:paraId="4C5EE06E" w14:textId="77777777" w:rsidTr="00CC6F3B">
              <w:tc>
                <w:tcPr>
                  <w:tcW w:w="577" w:type="dxa"/>
                  <w:vAlign w:val="center"/>
                </w:tcPr>
                <w:p w14:paraId="6D8091EF" w14:textId="77777777" w:rsidR="00053A78" w:rsidRPr="00090D4F" w:rsidRDefault="00053A78" w:rsidP="003D5B83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561" w:type="dxa"/>
                </w:tcPr>
                <w:p w14:paraId="786B6DC4" w14:textId="3E0E065B" w:rsidR="00053A78" w:rsidRPr="005F366E" w:rsidRDefault="004309CA" w:rsidP="004309CA">
                  <w:pPr>
                    <w:autoSpaceDE w:val="0"/>
                    <w:autoSpaceDN w:val="0"/>
                    <w:adjustRightInd w:val="0"/>
                    <w:ind w:right="208"/>
                    <w:rPr>
                      <w:rFonts w:ascii="Calibri" w:hAnsi="Calibri" w:cs="Calibri"/>
                      <w:bCs/>
                      <w:kern w:val="32"/>
                      <w:sz w:val="22"/>
                      <w:szCs w:val="22"/>
                    </w:rPr>
                  </w:pPr>
                  <w:r w:rsidRPr="004309CA">
                    <w:rPr>
                      <w:rFonts w:ascii="Calibri" w:hAnsi="Calibri" w:cs="Calibri"/>
                      <w:bCs/>
                      <w:kern w:val="32"/>
                      <w:sz w:val="22"/>
                      <w:szCs w:val="22"/>
                    </w:rPr>
                    <w:t>Responder rápidamente a solicitudes de ayuda y reportes de problemas por parte del personal hospitalario.</w:t>
                  </w:r>
                  <w:r>
                    <w:rPr>
                      <w:rFonts w:ascii="Calibri" w:hAnsi="Calibri" w:cs="Calibri"/>
                      <w:bCs/>
                      <w:kern w:val="32"/>
                      <w:sz w:val="22"/>
                      <w:szCs w:val="22"/>
                    </w:rPr>
                    <w:t xml:space="preserve"> </w:t>
                  </w:r>
                  <w:r w:rsidRPr="004309CA">
                    <w:rPr>
                      <w:rFonts w:ascii="Calibri" w:hAnsi="Calibri" w:cs="Calibri"/>
                      <w:bCs/>
                      <w:kern w:val="32"/>
                      <w:sz w:val="22"/>
                      <w:szCs w:val="22"/>
                    </w:rPr>
                    <w:t>Utilizar sistemas de gestión de incidencias (como tickets) para registrar, rastrear y resolver problemas técnicos de manera eficiente.</w:t>
                  </w:r>
                </w:p>
              </w:tc>
            </w:tr>
            <w:tr w:rsidR="00053A78" w:rsidRPr="00090D4F" w14:paraId="6B13CD8B" w14:textId="77777777" w:rsidTr="00CC6F3B">
              <w:tc>
                <w:tcPr>
                  <w:tcW w:w="577" w:type="dxa"/>
                  <w:vAlign w:val="center"/>
                </w:tcPr>
                <w:p w14:paraId="6ED4A8E9" w14:textId="77777777" w:rsidR="00053A78" w:rsidRPr="00090D4F" w:rsidRDefault="00053A78" w:rsidP="003D5B83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561" w:type="dxa"/>
                </w:tcPr>
                <w:p w14:paraId="0BE989B2" w14:textId="77777777" w:rsidR="004309CA" w:rsidRPr="004309CA" w:rsidRDefault="004309CA" w:rsidP="004309C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309CA">
                    <w:rPr>
                      <w:rFonts w:ascii="Calibri" w:hAnsi="Calibri" w:cs="Calibri"/>
                      <w:sz w:val="22"/>
                      <w:szCs w:val="22"/>
                    </w:rPr>
                    <w:t>Realizar diagnósticos detallados para identificar la causa raíz de los problemas técnicos.</w:t>
                  </w:r>
                </w:p>
                <w:p w14:paraId="72B37EC9" w14:textId="1954188E" w:rsidR="00053A78" w:rsidRPr="00090D4F" w:rsidRDefault="004309CA" w:rsidP="004309C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309CA">
                    <w:rPr>
                      <w:rFonts w:ascii="Calibri" w:hAnsi="Calibri" w:cs="Calibri"/>
                      <w:sz w:val="22"/>
                      <w:szCs w:val="22"/>
                    </w:rPr>
                    <w:t>Aplicar soluciones inmediatas y efectivas para restablecer la funcionalidad de los sistemas y dispositivos afectados.</w:t>
                  </w:r>
                </w:p>
              </w:tc>
            </w:tr>
            <w:tr w:rsidR="00053A78" w:rsidRPr="00090D4F" w14:paraId="6EB68779" w14:textId="77777777" w:rsidTr="00CC6F3B">
              <w:tc>
                <w:tcPr>
                  <w:tcW w:w="577" w:type="dxa"/>
                  <w:vAlign w:val="center"/>
                </w:tcPr>
                <w:p w14:paraId="71C13651" w14:textId="77777777" w:rsidR="00053A78" w:rsidRPr="0091459D" w:rsidRDefault="00053A78" w:rsidP="0091459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91459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561" w:type="dxa"/>
                </w:tcPr>
                <w:p w14:paraId="1C4DC620" w14:textId="305F6282" w:rsidR="00053A78" w:rsidRPr="0091459D" w:rsidRDefault="004309CA" w:rsidP="004309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4309CA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t>Documentar procedimientos, configuraciones y problemas resueltos.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4309CA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t>Elaborar informes técnicos para la jefatura y proponer mejoras en la infraestructura de TI.</w:t>
                  </w:r>
                </w:p>
              </w:tc>
            </w:tr>
            <w:tr w:rsidR="004309CA" w:rsidRPr="00090D4F" w14:paraId="474DDB31" w14:textId="77777777" w:rsidTr="00CC6F3B">
              <w:tc>
                <w:tcPr>
                  <w:tcW w:w="577" w:type="dxa"/>
                  <w:vAlign w:val="center"/>
                </w:tcPr>
                <w:p w14:paraId="51C1D54D" w14:textId="44C95285" w:rsidR="004309CA" w:rsidRPr="0091459D" w:rsidRDefault="004309CA" w:rsidP="0091459D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9561" w:type="dxa"/>
                </w:tcPr>
                <w:p w14:paraId="1420BF0C" w14:textId="6F28D0A6" w:rsidR="004309CA" w:rsidRPr="004309CA" w:rsidRDefault="004309CA" w:rsidP="004309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AC5BCD">
                    <w:rPr>
                      <w:rFonts w:ascii="gobCL" w:eastAsia="Calibri" w:hAnsi="gobCL" w:cs="Calibri"/>
                      <w:sz w:val="20"/>
                      <w:szCs w:val="20"/>
                    </w:rPr>
                    <w:t>Realizar otras funciones que encomiende su jefatura dentro de su área de competencias</w:t>
                  </w:r>
                  <w:r w:rsidR="000A04B8">
                    <w:rPr>
                      <w:rFonts w:ascii="gobCL" w:eastAsia="Calibri" w:hAnsi="gobCL" w:cs="Calibri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6B782298" w14:textId="77777777" w:rsidR="00CF2C4F" w:rsidRPr="00090D4F" w:rsidRDefault="00CF2C4F" w:rsidP="00CF2C4F">
            <w:pPr>
              <w:jc w:val="both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</w:p>
        </w:tc>
      </w:tr>
      <w:tr w:rsidR="00A15C28" w:rsidRPr="00090D4F" w14:paraId="0320AC8B" w14:textId="77777777" w:rsidTr="00CC6F3B">
        <w:tc>
          <w:tcPr>
            <w:tcW w:w="10348" w:type="dxa"/>
            <w:shd w:val="clear" w:color="auto" w:fill="FFD757"/>
          </w:tcPr>
          <w:p w14:paraId="325BB44D" w14:textId="77777777" w:rsidR="00A15C28" w:rsidRPr="00090D4F" w:rsidRDefault="00A15C28" w:rsidP="00343ACF">
            <w:pPr>
              <w:spacing w:line="240" w:lineRule="exact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090D4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REQUISITOS </w:t>
            </w:r>
            <w:r w:rsidR="005864C2" w:rsidRPr="00090D4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ESPECIFICOS PARA EL DESEMPEÑO DEL CARGO/FUNCION:</w:t>
            </w:r>
            <w:r w:rsidRPr="00090D4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 </w:t>
            </w:r>
          </w:p>
        </w:tc>
      </w:tr>
      <w:tr w:rsidR="00A15C28" w:rsidRPr="00090D4F" w14:paraId="573C5D7E" w14:textId="77777777" w:rsidTr="00CC6F3B">
        <w:tc>
          <w:tcPr>
            <w:tcW w:w="10348" w:type="dxa"/>
          </w:tcPr>
          <w:p w14:paraId="1787F750" w14:textId="7DF7970B" w:rsidR="00A15C28" w:rsidRDefault="005864C2" w:rsidP="00A15C28">
            <w:pPr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090D4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REQUISITOS </w:t>
            </w:r>
            <w:r w:rsidR="00CC6F3B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FORMALES </w:t>
            </w:r>
            <w:r w:rsidRPr="00090D4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EXIGIBLES</w:t>
            </w:r>
            <w:r w:rsidR="002D5E04" w:rsidRPr="00090D4F">
              <w:rPr>
                <w:rFonts w:ascii="Calibri" w:hAnsi="Calibri" w:cs="Calibri"/>
                <w:sz w:val="22"/>
                <w:szCs w:val="22"/>
                <w:lang w:val="es-MX"/>
              </w:rPr>
              <w:t>:</w:t>
            </w:r>
          </w:p>
          <w:p w14:paraId="7DFE6C95" w14:textId="2D48608B" w:rsidR="00CF2C4F" w:rsidRDefault="00343ACF" w:rsidP="00CC6F3B">
            <w:pPr>
              <w:pStyle w:val="Textoindependiente"/>
              <w:numPr>
                <w:ilvl w:val="0"/>
                <w:numId w:val="14"/>
              </w:numPr>
              <w:ind w:left="209" w:right="110" w:hanging="142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Título</w:t>
            </w:r>
            <w:r w:rsidR="00C872CE">
              <w:rPr>
                <w:rFonts w:ascii="Calibri" w:hAnsi="Calibri" w:cs="Calibri"/>
                <w:szCs w:val="22"/>
              </w:rPr>
              <w:t xml:space="preserve"> de Técnico de Nivel Superior otorgado por un Establecimiento de Educación Superior </w:t>
            </w:r>
            <w:r>
              <w:rPr>
                <w:rFonts w:ascii="Calibri" w:hAnsi="Calibri" w:cs="Calibri"/>
                <w:szCs w:val="22"/>
              </w:rPr>
              <w:t>del Estado o reconocido por éste y acreditar una experiencia como Técnico de Nivel Superior no inferior a tres años, en el sector público o privado; o</w:t>
            </w:r>
          </w:p>
          <w:p w14:paraId="39C32BEF" w14:textId="5E6ADC48" w:rsidR="00343ACF" w:rsidRDefault="00343ACF" w:rsidP="00CC6F3B">
            <w:pPr>
              <w:pStyle w:val="Textoindependiente"/>
              <w:numPr>
                <w:ilvl w:val="0"/>
                <w:numId w:val="14"/>
              </w:numPr>
              <w:ind w:left="209" w:right="110" w:hanging="142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Título de Técnico de Nivel Medio o equivalente, otorgado por el Ministerio de Educación, </w:t>
            </w:r>
            <w:r w:rsidR="00CC6F3B">
              <w:rPr>
                <w:rFonts w:ascii="Calibri" w:hAnsi="Calibri" w:cs="Calibri"/>
                <w:szCs w:val="22"/>
              </w:rPr>
              <w:t>y acreditar</w:t>
            </w:r>
            <w:r>
              <w:rPr>
                <w:rFonts w:ascii="Calibri" w:hAnsi="Calibri" w:cs="Calibri"/>
                <w:szCs w:val="22"/>
              </w:rPr>
              <w:t xml:space="preserve"> una experiencia como Técnico de Nivel Medio no inferior a cinco años, en el sector público o privado; o</w:t>
            </w:r>
          </w:p>
          <w:p w14:paraId="41D9AFDC" w14:textId="08FB9C09" w:rsidR="00343ACF" w:rsidRPr="00CC6F3B" w:rsidRDefault="00343ACF" w:rsidP="00CC6F3B">
            <w:pPr>
              <w:pStyle w:val="Textoindependiente"/>
              <w:numPr>
                <w:ilvl w:val="0"/>
                <w:numId w:val="14"/>
              </w:numPr>
              <w:ind w:left="209" w:right="110" w:hanging="142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Licencia de Enseñanza Media o equivalente y certificado de competencias para ejercer como auxiliar paramédico otorgado por la Autoridad Sanitaria,</w:t>
            </w:r>
            <w:r w:rsidR="00CC6F3B"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szCs w:val="22"/>
              </w:rPr>
              <w:t>previa aprobación del curso de 1.500 horas como mí</w:t>
            </w:r>
            <w:r w:rsidR="00CC6F3B">
              <w:rPr>
                <w:rFonts w:ascii="Calibri" w:hAnsi="Calibri" w:cs="Calibri"/>
                <w:szCs w:val="22"/>
              </w:rPr>
              <w:t xml:space="preserve">nimo, según programa del Ministerio de Salud </w:t>
            </w:r>
            <w:r w:rsidR="00475407">
              <w:rPr>
                <w:rFonts w:ascii="Calibri" w:hAnsi="Calibri" w:cs="Calibri"/>
                <w:szCs w:val="22"/>
              </w:rPr>
              <w:t>y,</w:t>
            </w:r>
            <w:r w:rsidR="00CC6F3B">
              <w:rPr>
                <w:rFonts w:ascii="Calibri" w:hAnsi="Calibri" w:cs="Calibri"/>
                <w:szCs w:val="22"/>
              </w:rPr>
              <w:t xml:space="preserve"> además, acreditar una experiencia laboral no inferior a cinco años como auxiliar paramédico en el sector público o privado. </w:t>
            </w:r>
          </w:p>
        </w:tc>
      </w:tr>
      <w:tr w:rsidR="00A15C28" w:rsidRPr="00090D4F" w14:paraId="5DC7D5C6" w14:textId="77777777" w:rsidTr="00CC6F3B">
        <w:trPr>
          <w:trHeight w:val="131"/>
        </w:trPr>
        <w:tc>
          <w:tcPr>
            <w:tcW w:w="10348" w:type="dxa"/>
          </w:tcPr>
          <w:p w14:paraId="41DB8B0E" w14:textId="13A29B37" w:rsidR="00E3482B" w:rsidRDefault="008A7D1A" w:rsidP="008A7D1A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090D4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REQUISITOS </w:t>
            </w:r>
            <w:r w:rsidR="002D5E04" w:rsidRPr="00090D4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DESEABLES</w:t>
            </w:r>
            <w:r w:rsidR="00CC6F3B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:</w:t>
            </w:r>
          </w:p>
          <w:p w14:paraId="78BEB931" w14:textId="5A770F9F" w:rsidR="000A04B8" w:rsidRPr="005D5CC2" w:rsidRDefault="00C96E91" w:rsidP="005D5CC2">
            <w:pPr>
              <w:numPr>
                <w:ilvl w:val="0"/>
                <w:numId w:val="7"/>
              </w:numPr>
              <w:ind w:left="3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Título de Técnico</w:t>
            </w:r>
            <w:r w:rsidR="000A04B8">
              <w:rPr>
                <w:rFonts w:asciiTheme="minorHAnsi" w:hAnsiTheme="minorHAnsi" w:cstheme="minorHAnsi"/>
                <w:sz w:val="22"/>
                <w:szCs w:val="22"/>
              </w:rPr>
              <w:t xml:space="preserve"> nivel medio o nivel Superior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en Programación/Analista programador</w:t>
            </w:r>
          </w:p>
          <w:p w14:paraId="6AED569F" w14:textId="1A2D6E67" w:rsidR="000A04B8" w:rsidRPr="005D5CC2" w:rsidRDefault="00C96E91" w:rsidP="005D5CC2">
            <w:pPr>
              <w:pStyle w:val="Textoindependiente"/>
              <w:numPr>
                <w:ilvl w:val="0"/>
                <w:numId w:val="7"/>
              </w:numPr>
              <w:ind w:left="351" w:right="11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Experiencia deseable en Departamento TIC.</w:t>
            </w:r>
          </w:p>
          <w:p w14:paraId="460A132B" w14:textId="4D5DA739" w:rsidR="000A04B8" w:rsidRPr="005D5CC2" w:rsidRDefault="00C96E91" w:rsidP="000A04B8">
            <w:pPr>
              <w:pStyle w:val="Textoindependiente"/>
              <w:numPr>
                <w:ilvl w:val="0"/>
                <w:numId w:val="7"/>
              </w:numPr>
              <w:ind w:left="351" w:right="11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Experiencia en Soporte en Hardware y Software</w:t>
            </w:r>
          </w:p>
          <w:p w14:paraId="6D515FAD" w14:textId="1A4E65B3" w:rsidR="00C96E91" w:rsidRPr="00F0643C" w:rsidRDefault="00C96E91" w:rsidP="00CC6F3B">
            <w:pPr>
              <w:numPr>
                <w:ilvl w:val="0"/>
                <w:numId w:val="7"/>
              </w:numPr>
              <w:ind w:left="3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643C">
              <w:rPr>
                <w:rFonts w:asciiTheme="minorHAnsi" w:hAnsiTheme="minorHAnsi" w:cstheme="minorHAnsi"/>
                <w:sz w:val="22"/>
                <w:szCs w:val="22"/>
              </w:rPr>
              <w:t>Capacitación relacionada a la ciberseguridad.</w:t>
            </w:r>
          </w:p>
          <w:p w14:paraId="65D06DE0" w14:textId="2F1D53F1" w:rsidR="00C96E91" w:rsidRPr="00F0643C" w:rsidRDefault="00C96E91" w:rsidP="00CC6F3B">
            <w:pPr>
              <w:numPr>
                <w:ilvl w:val="0"/>
                <w:numId w:val="7"/>
              </w:numPr>
              <w:ind w:left="3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643C">
              <w:rPr>
                <w:rFonts w:asciiTheme="minorHAnsi" w:hAnsiTheme="minorHAnsi" w:cstheme="minorHAnsi"/>
                <w:sz w:val="22"/>
                <w:szCs w:val="22"/>
              </w:rPr>
              <w:t>Capacitación en WordPress.</w:t>
            </w:r>
          </w:p>
          <w:p w14:paraId="0814184C" w14:textId="32C9F860" w:rsidR="00C96E91" w:rsidRPr="00F0643C" w:rsidRDefault="00C96E91" w:rsidP="00CC6F3B">
            <w:pPr>
              <w:numPr>
                <w:ilvl w:val="0"/>
                <w:numId w:val="7"/>
              </w:numPr>
              <w:ind w:left="3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643C">
              <w:rPr>
                <w:rFonts w:asciiTheme="minorHAnsi" w:hAnsiTheme="minorHAnsi" w:cstheme="minorHAnsi"/>
                <w:sz w:val="22"/>
                <w:szCs w:val="22"/>
              </w:rPr>
              <w:t xml:space="preserve">Capacitación </w:t>
            </w:r>
            <w:r w:rsidR="00CC6F3B" w:rsidRPr="00F0643C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Pr="00F0643C">
              <w:rPr>
                <w:rFonts w:asciiTheme="minorHAnsi" w:hAnsiTheme="minorHAnsi" w:cstheme="minorHAnsi"/>
                <w:sz w:val="22"/>
                <w:szCs w:val="22"/>
              </w:rPr>
              <w:t xml:space="preserve"> relación al área de Soporte Técnico.</w:t>
            </w:r>
          </w:p>
          <w:p w14:paraId="05F4E0FF" w14:textId="0EE70C6C" w:rsidR="00C96E91" w:rsidRPr="00F0643C" w:rsidRDefault="00C96E91" w:rsidP="00CC6F3B">
            <w:pPr>
              <w:pStyle w:val="Prrafodelista"/>
              <w:numPr>
                <w:ilvl w:val="0"/>
                <w:numId w:val="7"/>
              </w:numPr>
              <w:spacing w:line="247" w:lineRule="auto"/>
              <w:ind w:left="351"/>
              <w:rPr>
                <w:rFonts w:asciiTheme="minorHAnsi" w:hAnsiTheme="minorHAnsi" w:cstheme="minorHAnsi"/>
              </w:rPr>
            </w:pPr>
            <w:r w:rsidRPr="00F0643C">
              <w:rPr>
                <w:rFonts w:asciiTheme="minorHAnsi" w:hAnsiTheme="minorHAnsi" w:cstheme="minorHAnsi"/>
              </w:rPr>
              <w:t xml:space="preserve">Capacitación </w:t>
            </w:r>
            <w:r w:rsidR="00CC6F3B" w:rsidRPr="00F0643C">
              <w:rPr>
                <w:rFonts w:asciiTheme="minorHAnsi" w:hAnsiTheme="minorHAnsi" w:cstheme="minorHAnsi"/>
              </w:rPr>
              <w:t xml:space="preserve">en </w:t>
            </w:r>
            <w:r w:rsidR="00BE02AE" w:rsidRPr="00F0643C">
              <w:rPr>
                <w:rFonts w:asciiTheme="minorHAnsi" w:hAnsiTheme="minorHAnsi" w:cstheme="minorHAnsi"/>
              </w:rPr>
              <w:t>fundamentos</w:t>
            </w:r>
            <w:r w:rsidRPr="00F0643C">
              <w:rPr>
                <w:rFonts w:asciiTheme="minorHAnsi" w:hAnsiTheme="minorHAnsi" w:cstheme="minorHAnsi"/>
              </w:rPr>
              <w:t xml:space="preserve"> del SGSI con el sector de la salud </w:t>
            </w:r>
          </w:p>
          <w:p w14:paraId="1E6851C2" w14:textId="4A942763" w:rsidR="00C96E91" w:rsidRPr="00F0643C" w:rsidRDefault="00C96E91" w:rsidP="00CC6F3B">
            <w:pPr>
              <w:pStyle w:val="Prrafodelista"/>
              <w:numPr>
                <w:ilvl w:val="0"/>
                <w:numId w:val="7"/>
              </w:numPr>
              <w:spacing w:line="247" w:lineRule="auto"/>
              <w:ind w:left="351"/>
              <w:rPr>
                <w:rFonts w:asciiTheme="minorHAnsi" w:hAnsiTheme="minorHAnsi" w:cstheme="minorHAnsi"/>
              </w:rPr>
            </w:pPr>
            <w:r w:rsidRPr="00F0643C">
              <w:rPr>
                <w:rFonts w:asciiTheme="minorHAnsi" w:hAnsiTheme="minorHAnsi" w:cstheme="minorHAnsi"/>
              </w:rPr>
              <w:t xml:space="preserve">Capacitación </w:t>
            </w:r>
            <w:r w:rsidR="00CC6F3B" w:rsidRPr="00F0643C">
              <w:rPr>
                <w:rFonts w:asciiTheme="minorHAnsi" w:hAnsiTheme="minorHAnsi" w:cstheme="minorHAnsi"/>
              </w:rPr>
              <w:t xml:space="preserve">en </w:t>
            </w:r>
            <w:r w:rsidRPr="00F0643C">
              <w:rPr>
                <w:rFonts w:asciiTheme="minorHAnsi" w:hAnsiTheme="minorHAnsi" w:cstheme="minorHAnsi"/>
              </w:rPr>
              <w:t xml:space="preserve">fundamentos en ciberseguridad </w:t>
            </w:r>
          </w:p>
          <w:p w14:paraId="23153F05" w14:textId="7E99D3D2" w:rsidR="00C96E91" w:rsidRDefault="00C96E91" w:rsidP="00CC6F3B">
            <w:pPr>
              <w:pStyle w:val="Prrafodelista"/>
              <w:numPr>
                <w:ilvl w:val="0"/>
                <w:numId w:val="7"/>
              </w:numPr>
              <w:spacing w:line="247" w:lineRule="auto"/>
              <w:ind w:left="3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Capacitación </w:t>
            </w:r>
            <w:r w:rsidR="00CC6F3B">
              <w:rPr>
                <w:rFonts w:asciiTheme="minorHAnsi" w:hAnsiTheme="minorHAnsi" w:cstheme="minorHAnsi"/>
              </w:rPr>
              <w:t xml:space="preserve">en </w:t>
            </w:r>
            <w:r>
              <w:rPr>
                <w:rFonts w:asciiTheme="minorHAnsi" w:hAnsiTheme="minorHAnsi" w:cstheme="minorHAnsi"/>
              </w:rPr>
              <w:t>bootcamp en seguridad defensiva</w:t>
            </w:r>
          </w:p>
          <w:p w14:paraId="011F577F" w14:textId="0D805760" w:rsidR="00C96E91" w:rsidRDefault="00C96E91" w:rsidP="00CC6F3B">
            <w:pPr>
              <w:pStyle w:val="Prrafodelista"/>
              <w:numPr>
                <w:ilvl w:val="0"/>
                <w:numId w:val="7"/>
              </w:numPr>
              <w:spacing w:line="247" w:lineRule="auto"/>
              <w:ind w:left="3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Capacitación </w:t>
            </w:r>
            <w:r w:rsidR="00CC6F3B">
              <w:rPr>
                <w:rFonts w:asciiTheme="minorHAnsi" w:hAnsiTheme="minorHAnsi" w:cstheme="minorHAnsi"/>
              </w:rPr>
              <w:t xml:space="preserve">en </w:t>
            </w:r>
            <w:r w:rsidR="00BE02AE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>iseño web con HTML5 + CSS</w:t>
            </w:r>
          </w:p>
          <w:p w14:paraId="2A6C4ADA" w14:textId="5B29B206" w:rsidR="00C96E91" w:rsidRDefault="00C96E91" w:rsidP="00CC6F3B">
            <w:pPr>
              <w:pStyle w:val="Prrafodelista"/>
              <w:numPr>
                <w:ilvl w:val="0"/>
                <w:numId w:val="7"/>
              </w:numPr>
              <w:spacing w:line="247" w:lineRule="auto"/>
              <w:ind w:left="3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Capacitación </w:t>
            </w:r>
            <w:r w:rsidR="00CC6F3B">
              <w:rPr>
                <w:rFonts w:asciiTheme="minorHAnsi" w:hAnsiTheme="minorHAnsi" w:cstheme="minorHAnsi"/>
              </w:rPr>
              <w:t xml:space="preserve">en </w:t>
            </w:r>
            <w:r w:rsidR="000A04B8"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 xml:space="preserve">ffice </w:t>
            </w:r>
          </w:p>
          <w:p w14:paraId="17804B04" w14:textId="18AA7636" w:rsidR="00C96E91" w:rsidRDefault="00C96E91" w:rsidP="00CC6F3B">
            <w:pPr>
              <w:pStyle w:val="Prrafodelista"/>
              <w:numPr>
                <w:ilvl w:val="0"/>
                <w:numId w:val="7"/>
              </w:numPr>
              <w:spacing w:line="247" w:lineRule="auto"/>
              <w:ind w:left="3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Capacitación en programación</w:t>
            </w:r>
          </w:p>
          <w:p w14:paraId="29A298AC" w14:textId="06BED176" w:rsidR="006F6B4D" w:rsidRPr="00C96E91" w:rsidRDefault="00C96E91" w:rsidP="00CC6F3B">
            <w:pPr>
              <w:pStyle w:val="Prrafodelista"/>
              <w:numPr>
                <w:ilvl w:val="0"/>
                <w:numId w:val="7"/>
              </w:numPr>
              <w:spacing w:line="247" w:lineRule="auto"/>
              <w:ind w:left="361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</w:rPr>
              <w:t>Capacitación en programación con JavaScript</w:t>
            </w:r>
          </w:p>
        </w:tc>
      </w:tr>
    </w:tbl>
    <w:p w14:paraId="1FB6D28A" w14:textId="77777777" w:rsidR="00CC6F3B" w:rsidRDefault="00CC6F3B"/>
    <w:p w14:paraId="7BF9A667" w14:textId="77777777" w:rsidR="00CC6F3B" w:rsidRDefault="00CC6F3B"/>
    <w:p w14:paraId="03599342" w14:textId="77777777" w:rsidR="00CC6F3B" w:rsidRDefault="00CC6F3B"/>
    <w:p w14:paraId="3EEB7F0B" w14:textId="77777777" w:rsidR="00CC6F3B" w:rsidRDefault="00CC6F3B"/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3"/>
        <w:gridCol w:w="3185"/>
      </w:tblGrid>
      <w:tr w:rsidR="008A7D1A" w:rsidRPr="00090D4F" w14:paraId="62059CC2" w14:textId="77777777" w:rsidTr="00BE02AE">
        <w:trPr>
          <w:trHeight w:val="207"/>
        </w:trPr>
        <w:tc>
          <w:tcPr>
            <w:tcW w:w="10348" w:type="dxa"/>
            <w:gridSpan w:val="2"/>
            <w:shd w:val="clear" w:color="auto" w:fill="FFD757"/>
          </w:tcPr>
          <w:p w14:paraId="5660FE38" w14:textId="77777777" w:rsidR="008A7D1A" w:rsidRPr="00090D4F" w:rsidRDefault="008A7D1A" w:rsidP="00CC6F3B">
            <w:pPr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090D4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COMPETENCIAS</w:t>
            </w:r>
          </w:p>
        </w:tc>
      </w:tr>
      <w:tr w:rsidR="00CC6F3B" w:rsidRPr="00090D4F" w14:paraId="0524DCDD" w14:textId="77777777" w:rsidTr="00BE02AE">
        <w:trPr>
          <w:trHeight w:val="207"/>
        </w:trPr>
        <w:tc>
          <w:tcPr>
            <w:tcW w:w="10348" w:type="dxa"/>
            <w:gridSpan w:val="2"/>
            <w:shd w:val="clear" w:color="auto" w:fill="D9D9D9" w:themeFill="background1" w:themeFillShade="D9"/>
          </w:tcPr>
          <w:p w14:paraId="1987ADD7" w14:textId="2A1DEB70" w:rsidR="00CC6F3B" w:rsidRPr="00090D4F" w:rsidRDefault="00CC6F3B" w:rsidP="00CC6F3B">
            <w:pPr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8F19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COMPETENCIAS TÉCNICAS</w:t>
            </w:r>
          </w:p>
        </w:tc>
      </w:tr>
      <w:tr w:rsidR="00CC6F3B" w:rsidRPr="000A7A48" w14:paraId="23545D40" w14:textId="77777777" w:rsidTr="00BE02AE">
        <w:trPr>
          <w:trHeight w:val="207"/>
        </w:trPr>
        <w:tc>
          <w:tcPr>
            <w:tcW w:w="10348" w:type="dxa"/>
            <w:gridSpan w:val="2"/>
            <w:shd w:val="clear" w:color="auto" w:fill="auto"/>
          </w:tcPr>
          <w:p w14:paraId="7B4E3316" w14:textId="49DDEE32" w:rsidR="00CC6F3B" w:rsidRDefault="00CC6F3B" w:rsidP="00CC6F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Conocimiento en: </w:t>
            </w:r>
          </w:p>
          <w:p w14:paraId="67FC8714" w14:textId="0C4B1FAA" w:rsidR="00404FCD" w:rsidRPr="005233AD" w:rsidRDefault="00404FCD" w:rsidP="00404FCD">
            <w:pPr>
              <w:rPr>
                <w:rFonts w:ascii="gobCL" w:hAnsi="gobCL"/>
                <w:sz w:val="20"/>
                <w:szCs w:val="20"/>
                <w:lang w:val="es-MX"/>
              </w:rPr>
            </w:pPr>
            <w:r w:rsidRPr="005233AD">
              <w:rPr>
                <w:rFonts w:ascii="gobCL" w:hAnsi="gobCL"/>
                <w:sz w:val="20"/>
                <w:szCs w:val="20"/>
                <w:lang w:val="es-MX"/>
              </w:rPr>
              <w:t>- Sistemas operativos (Windows y Linux).</w:t>
            </w:r>
          </w:p>
          <w:p w14:paraId="5DD6FDE1" w14:textId="77777777" w:rsidR="00404FCD" w:rsidRPr="005233AD" w:rsidRDefault="00404FCD" w:rsidP="00404FCD">
            <w:pPr>
              <w:rPr>
                <w:rFonts w:ascii="gobCL" w:hAnsi="gobCL"/>
                <w:sz w:val="20"/>
                <w:szCs w:val="20"/>
                <w:lang w:val="es-MX"/>
              </w:rPr>
            </w:pPr>
            <w:r w:rsidRPr="005233AD">
              <w:rPr>
                <w:rFonts w:ascii="gobCL" w:hAnsi="gobCL"/>
                <w:sz w:val="20"/>
                <w:szCs w:val="20"/>
                <w:lang w:val="es-MX"/>
              </w:rPr>
              <w:t xml:space="preserve">- Seguridad en dispositivos finales y </w:t>
            </w:r>
            <w:proofErr w:type="spellStart"/>
            <w:r w:rsidRPr="005233AD">
              <w:rPr>
                <w:rFonts w:ascii="gobCL" w:hAnsi="gobCL"/>
                <w:sz w:val="20"/>
                <w:szCs w:val="20"/>
                <w:lang w:val="es-MX"/>
              </w:rPr>
              <w:t>anti-malware</w:t>
            </w:r>
            <w:proofErr w:type="spellEnd"/>
            <w:r w:rsidRPr="005233AD">
              <w:rPr>
                <w:rFonts w:ascii="gobCL" w:hAnsi="gobCL"/>
                <w:sz w:val="20"/>
                <w:szCs w:val="20"/>
                <w:lang w:val="es-MX"/>
              </w:rPr>
              <w:t xml:space="preserve"> (ESET XDR).</w:t>
            </w:r>
          </w:p>
          <w:p w14:paraId="1BD684FF" w14:textId="77777777" w:rsidR="00404FCD" w:rsidRDefault="00404FCD" w:rsidP="00404FCD">
            <w:pPr>
              <w:rPr>
                <w:rFonts w:ascii="gobCL" w:hAnsi="gobCL"/>
                <w:sz w:val="20"/>
                <w:szCs w:val="20"/>
                <w:lang w:val="en-US"/>
              </w:rPr>
            </w:pPr>
            <w:r w:rsidRPr="005233AD">
              <w:rPr>
                <w:rFonts w:ascii="gobCL" w:hAnsi="gobCL"/>
                <w:sz w:val="20"/>
                <w:szCs w:val="20"/>
                <w:lang w:val="en-US"/>
              </w:rPr>
              <w:t>- Web services.</w:t>
            </w:r>
          </w:p>
          <w:p w14:paraId="1B2E0E72" w14:textId="36CD604F" w:rsidR="005233AD" w:rsidRPr="000A04B8" w:rsidRDefault="005233AD" w:rsidP="00404FCD">
            <w:pPr>
              <w:rPr>
                <w:rFonts w:ascii="gobCL" w:hAnsi="gobCL"/>
                <w:sz w:val="20"/>
                <w:szCs w:val="20"/>
                <w:lang w:val="es-MX"/>
              </w:rPr>
            </w:pPr>
            <w:r w:rsidRPr="000A04B8">
              <w:rPr>
                <w:rFonts w:ascii="gobCL" w:hAnsi="gobCL"/>
                <w:sz w:val="20"/>
                <w:szCs w:val="20"/>
                <w:lang w:val="es-MX"/>
              </w:rPr>
              <w:t xml:space="preserve">- Plataformas de correo </w:t>
            </w:r>
            <w:r w:rsidR="00F0643C" w:rsidRPr="000A04B8">
              <w:rPr>
                <w:rFonts w:ascii="gobCL" w:hAnsi="gobCL"/>
                <w:sz w:val="20"/>
                <w:szCs w:val="20"/>
                <w:lang w:val="es-MX"/>
              </w:rPr>
              <w:t>electrónico</w:t>
            </w:r>
            <w:r w:rsidRPr="000A04B8">
              <w:rPr>
                <w:rFonts w:ascii="gobCL" w:hAnsi="gobCL"/>
                <w:sz w:val="20"/>
                <w:szCs w:val="20"/>
                <w:lang w:val="es-MX"/>
              </w:rPr>
              <w:t xml:space="preserve"> </w:t>
            </w:r>
            <w:r w:rsidR="000A7A48" w:rsidRPr="000A04B8">
              <w:rPr>
                <w:rFonts w:ascii="gobCL" w:hAnsi="gobCL"/>
                <w:sz w:val="20"/>
                <w:szCs w:val="20"/>
                <w:lang w:val="es-MX"/>
              </w:rPr>
              <w:t>(</w:t>
            </w:r>
            <w:proofErr w:type="spellStart"/>
            <w:proofErr w:type="gramStart"/>
            <w:r w:rsidR="000A7A48" w:rsidRPr="000A04B8">
              <w:rPr>
                <w:rFonts w:ascii="gobCL" w:hAnsi="gobCL"/>
                <w:sz w:val="20"/>
                <w:szCs w:val="20"/>
                <w:lang w:val="es-MX"/>
              </w:rPr>
              <w:t>Outlook,Gmail</w:t>
            </w:r>
            <w:proofErr w:type="spellEnd"/>
            <w:proofErr w:type="gramEnd"/>
            <w:r w:rsidR="000A7A48" w:rsidRPr="000A04B8">
              <w:rPr>
                <w:rFonts w:ascii="gobCL" w:hAnsi="gobCL"/>
                <w:sz w:val="20"/>
                <w:szCs w:val="20"/>
                <w:lang w:val="es-MX"/>
              </w:rPr>
              <w:t xml:space="preserve">, Institucionales) </w:t>
            </w:r>
          </w:p>
          <w:p w14:paraId="22BB3FBC" w14:textId="3E86D86B" w:rsidR="005233AD" w:rsidRPr="000A04B8" w:rsidRDefault="005233AD" w:rsidP="00404FCD">
            <w:pPr>
              <w:rPr>
                <w:rFonts w:ascii="gobCL" w:hAnsi="gobCL"/>
                <w:sz w:val="20"/>
                <w:szCs w:val="20"/>
                <w:lang w:val="es-MX"/>
              </w:rPr>
            </w:pPr>
            <w:r w:rsidRPr="000A04B8">
              <w:rPr>
                <w:rFonts w:ascii="gobCL" w:hAnsi="gobCL"/>
                <w:sz w:val="20"/>
                <w:szCs w:val="20"/>
                <w:lang w:val="es-MX"/>
              </w:rPr>
              <w:t xml:space="preserve">- Sistemas de respaldo </w:t>
            </w:r>
            <w:r w:rsidR="000A7A48" w:rsidRPr="000A04B8">
              <w:rPr>
                <w:rFonts w:ascii="gobCL" w:hAnsi="gobCL"/>
                <w:sz w:val="20"/>
                <w:szCs w:val="20"/>
                <w:lang w:val="es-MX"/>
              </w:rPr>
              <w:t xml:space="preserve">o </w:t>
            </w:r>
            <w:proofErr w:type="spellStart"/>
            <w:r w:rsidR="000A7A48" w:rsidRPr="000A04B8">
              <w:rPr>
                <w:rFonts w:ascii="gobCL" w:hAnsi="gobCL"/>
                <w:sz w:val="20"/>
                <w:szCs w:val="20"/>
                <w:lang w:val="es-MX"/>
              </w:rPr>
              <w:t>backup</w:t>
            </w:r>
            <w:proofErr w:type="spellEnd"/>
            <w:r w:rsidR="000A7A48" w:rsidRPr="000A04B8">
              <w:rPr>
                <w:rFonts w:ascii="gobCL" w:hAnsi="gobCL"/>
                <w:sz w:val="20"/>
                <w:szCs w:val="20"/>
                <w:lang w:val="es-MX"/>
              </w:rPr>
              <w:t xml:space="preserve"> de datos </w:t>
            </w:r>
          </w:p>
          <w:p w14:paraId="57CE2B87" w14:textId="4E0E90A5" w:rsidR="000A7A48" w:rsidRPr="000A7A48" w:rsidRDefault="00404FCD" w:rsidP="00404FCD">
            <w:pPr>
              <w:rPr>
                <w:rFonts w:ascii="gobCL" w:hAnsi="gobCL"/>
                <w:sz w:val="20"/>
                <w:szCs w:val="20"/>
              </w:rPr>
            </w:pPr>
            <w:r w:rsidRPr="000A7A48">
              <w:rPr>
                <w:rFonts w:ascii="gobCL" w:hAnsi="gobCL"/>
                <w:sz w:val="20"/>
                <w:szCs w:val="20"/>
              </w:rPr>
              <w:t>-</w:t>
            </w:r>
            <w:r w:rsidR="000A7A48" w:rsidRPr="000A7A48">
              <w:rPr>
                <w:rFonts w:ascii="gobCL" w:hAnsi="gobCL"/>
                <w:sz w:val="20"/>
                <w:szCs w:val="20"/>
              </w:rPr>
              <w:t xml:space="preserve"> Soporte remoto de diferentes niveles</w:t>
            </w:r>
            <w:r w:rsidR="00793819">
              <w:rPr>
                <w:rFonts w:ascii="gobCL" w:hAnsi="gobCL"/>
                <w:sz w:val="20"/>
                <w:szCs w:val="20"/>
              </w:rPr>
              <w:t xml:space="preserve"> 1,2,3</w:t>
            </w:r>
          </w:p>
          <w:p w14:paraId="6531661A" w14:textId="77777777" w:rsidR="00CC6F3B" w:rsidRDefault="000A7A48" w:rsidP="00404FCD">
            <w:pPr>
              <w:rPr>
                <w:rFonts w:ascii="gobCL" w:hAnsi="gobCL"/>
                <w:sz w:val="20"/>
                <w:szCs w:val="20"/>
                <w:lang w:val="pt-BR"/>
              </w:rPr>
            </w:pPr>
            <w:r>
              <w:rPr>
                <w:rFonts w:ascii="gobCL" w:hAnsi="gobCL"/>
                <w:sz w:val="20"/>
                <w:szCs w:val="20"/>
                <w:lang w:val="pt-BR"/>
              </w:rPr>
              <w:t xml:space="preserve">- Aplicativos de productividad (Microsoft </w:t>
            </w:r>
            <w:proofErr w:type="gramStart"/>
            <w:r>
              <w:rPr>
                <w:rFonts w:ascii="gobCL" w:hAnsi="gobCL"/>
                <w:sz w:val="20"/>
                <w:szCs w:val="20"/>
                <w:lang w:val="pt-BR"/>
              </w:rPr>
              <w:t>Office,Adobe</w:t>
            </w:r>
            <w:proofErr w:type="gramEnd"/>
            <w:r>
              <w:rPr>
                <w:rFonts w:ascii="gobCL" w:hAnsi="gobCL"/>
                <w:sz w:val="20"/>
                <w:szCs w:val="20"/>
                <w:lang w:val="pt-BR"/>
              </w:rPr>
              <w:t>,P</w:t>
            </w:r>
            <w:r w:rsidR="00A17004">
              <w:rPr>
                <w:rFonts w:ascii="gobCL" w:hAnsi="gobCL"/>
                <w:sz w:val="20"/>
                <w:szCs w:val="20"/>
                <w:lang w:val="pt-BR"/>
              </w:rPr>
              <w:t>hoto</w:t>
            </w:r>
            <w:r>
              <w:rPr>
                <w:rFonts w:ascii="gobCL" w:hAnsi="gobCL"/>
                <w:sz w:val="20"/>
                <w:szCs w:val="20"/>
                <w:lang w:val="pt-BR"/>
              </w:rPr>
              <w:t>shop</w:t>
            </w:r>
            <w:r w:rsidR="00A17004">
              <w:rPr>
                <w:rFonts w:ascii="gobCL" w:hAnsi="gobCL"/>
                <w:sz w:val="20"/>
                <w:szCs w:val="20"/>
                <w:lang w:val="pt-BR"/>
              </w:rPr>
              <w:t>)</w:t>
            </w:r>
            <w:r>
              <w:rPr>
                <w:rFonts w:ascii="gobCL" w:hAnsi="gobCL"/>
                <w:sz w:val="20"/>
                <w:szCs w:val="20"/>
                <w:lang w:val="pt-BR"/>
              </w:rPr>
              <w:t xml:space="preserve"> </w:t>
            </w:r>
          </w:p>
          <w:p w14:paraId="7556F07A" w14:textId="3F61507B" w:rsidR="00F0643C" w:rsidRPr="000A7A48" w:rsidRDefault="00F0643C" w:rsidP="00404FCD">
            <w:pPr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  <w:tr w:rsidR="008A7D1A" w:rsidRPr="00090D4F" w14:paraId="3308B4EA" w14:textId="77777777" w:rsidTr="00BE02AE">
        <w:tc>
          <w:tcPr>
            <w:tcW w:w="10348" w:type="dxa"/>
            <w:gridSpan w:val="2"/>
            <w:shd w:val="clear" w:color="auto" w:fill="D9D9D9"/>
          </w:tcPr>
          <w:p w14:paraId="0C5BA655" w14:textId="77777777" w:rsidR="008A7D1A" w:rsidRPr="00090D4F" w:rsidRDefault="008A7D1A" w:rsidP="008A7D1A">
            <w:pPr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090D4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COMPETENCIA TRANSVERSALES: </w:t>
            </w:r>
          </w:p>
        </w:tc>
      </w:tr>
      <w:tr w:rsidR="008A7D1A" w:rsidRPr="00090D4F" w14:paraId="338191E8" w14:textId="77777777" w:rsidTr="00BE02AE">
        <w:trPr>
          <w:trHeight w:val="207"/>
        </w:trPr>
        <w:tc>
          <w:tcPr>
            <w:tcW w:w="7163" w:type="dxa"/>
            <w:vAlign w:val="center"/>
          </w:tcPr>
          <w:p w14:paraId="70114B06" w14:textId="77777777" w:rsidR="008A7D1A" w:rsidRPr="00090D4F" w:rsidRDefault="008A7D1A" w:rsidP="008A7D1A">
            <w:pPr>
              <w:ind w:left="426" w:hanging="426"/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090D4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DESCRIPCIÓN</w:t>
            </w:r>
          </w:p>
        </w:tc>
        <w:tc>
          <w:tcPr>
            <w:tcW w:w="3185" w:type="dxa"/>
          </w:tcPr>
          <w:p w14:paraId="62781319" w14:textId="77777777" w:rsidR="00E3482B" w:rsidRPr="00090D4F" w:rsidRDefault="008A7D1A" w:rsidP="00E3482B">
            <w:pPr>
              <w:ind w:left="31" w:hanging="31"/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090D4F">
              <w:rPr>
                <w:rFonts w:ascii="Calibri" w:hAnsi="Calibri" w:cs="Calibri"/>
                <w:b/>
                <w:sz w:val="22"/>
                <w:szCs w:val="22"/>
              </w:rPr>
              <w:t>Nivel Dominio Requerido</w:t>
            </w:r>
          </w:p>
        </w:tc>
      </w:tr>
      <w:tr w:rsidR="00C31EE0" w:rsidRPr="00090D4F" w14:paraId="1AB44BE0" w14:textId="77777777" w:rsidTr="00BE02AE">
        <w:tc>
          <w:tcPr>
            <w:tcW w:w="7163" w:type="dxa"/>
          </w:tcPr>
          <w:p w14:paraId="0CC7335F" w14:textId="5D0A13B7" w:rsidR="00C31EE0" w:rsidRPr="00BE02AE" w:rsidRDefault="004678B5" w:rsidP="00C31EE0">
            <w:pPr>
              <w:jc w:val="both"/>
              <w:rPr>
                <w:rFonts w:ascii="Calibri" w:hAnsi="Calibri" w:cs="Calibri"/>
                <w:sz w:val="22"/>
                <w:szCs w:val="22"/>
                <w:highlight w:val="red"/>
                <w:lang w:val="es-MX"/>
              </w:rPr>
            </w:pPr>
            <w:r w:rsidRPr="005465B7">
              <w:rPr>
                <w:rFonts w:ascii="Calibri" w:hAnsi="Calibri" w:cs="Calibri"/>
                <w:sz w:val="22"/>
                <w:szCs w:val="22"/>
                <w:lang w:val="es-MX"/>
              </w:rPr>
              <w:t xml:space="preserve">1. </w:t>
            </w:r>
            <w:r w:rsidR="005465B7" w:rsidRPr="005465B7">
              <w:rPr>
                <w:rFonts w:ascii="Calibri" w:hAnsi="Calibri" w:cs="Calibri"/>
                <w:sz w:val="22"/>
                <w:szCs w:val="22"/>
                <w:lang w:val="es-MX"/>
              </w:rPr>
              <w:t xml:space="preserve">Probidad </w:t>
            </w:r>
            <w:r w:rsidR="005D5CC2">
              <w:rPr>
                <w:rFonts w:ascii="Calibri" w:hAnsi="Calibri" w:cs="Calibri"/>
                <w:sz w:val="22"/>
                <w:szCs w:val="22"/>
                <w:lang w:val="es-MX"/>
              </w:rPr>
              <w:t>Administrativa</w:t>
            </w:r>
            <w:r w:rsidR="005465B7" w:rsidRPr="005465B7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85" w:type="dxa"/>
          </w:tcPr>
          <w:p w14:paraId="510A7EEE" w14:textId="2CBFAC12" w:rsidR="00C31EE0" w:rsidRPr="00BE02AE" w:rsidRDefault="002E1B9C" w:rsidP="00C31EE0">
            <w:pPr>
              <w:jc w:val="center"/>
              <w:rPr>
                <w:rFonts w:ascii="Calibri" w:hAnsi="Calibri" w:cs="Calibri"/>
                <w:sz w:val="22"/>
                <w:szCs w:val="22"/>
                <w:highlight w:val="red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>3</w:t>
            </w:r>
          </w:p>
        </w:tc>
      </w:tr>
      <w:tr w:rsidR="00C31EE0" w:rsidRPr="00090D4F" w14:paraId="54786B5C" w14:textId="77777777" w:rsidTr="00BE02AE">
        <w:tc>
          <w:tcPr>
            <w:tcW w:w="7163" w:type="dxa"/>
          </w:tcPr>
          <w:p w14:paraId="11CF9AEF" w14:textId="0BC3D773" w:rsidR="00C31EE0" w:rsidRPr="00BE02AE" w:rsidRDefault="004678B5" w:rsidP="00C31EE0">
            <w:pPr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BE02AE">
              <w:rPr>
                <w:rFonts w:ascii="Calibri" w:hAnsi="Calibri" w:cs="Calibri"/>
                <w:sz w:val="22"/>
                <w:szCs w:val="22"/>
                <w:lang w:val="es-MX"/>
              </w:rPr>
              <w:t>2. Comunicación Ef</w:t>
            </w:r>
            <w:r w:rsidR="00BE02AE" w:rsidRPr="00BE02AE">
              <w:rPr>
                <w:rFonts w:ascii="Calibri" w:hAnsi="Calibri" w:cs="Calibri"/>
                <w:sz w:val="22"/>
                <w:szCs w:val="22"/>
                <w:lang w:val="es-MX"/>
              </w:rPr>
              <w:t>ectiva</w:t>
            </w:r>
          </w:p>
        </w:tc>
        <w:tc>
          <w:tcPr>
            <w:tcW w:w="3185" w:type="dxa"/>
          </w:tcPr>
          <w:p w14:paraId="64776C08" w14:textId="1FBFCC8B" w:rsidR="00C31EE0" w:rsidRPr="00BE02AE" w:rsidRDefault="002E1B9C" w:rsidP="00C31EE0">
            <w:pPr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>2</w:t>
            </w:r>
          </w:p>
        </w:tc>
      </w:tr>
      <w:tr w:rsidR="00C31EE0" w:rsidRPr="00090D4F" w14:paraId="21E7EE0A" w14:textId="77777777" w:rsidTr="00BE02AE">
        <w:tc>
          <w:tcPr>
            <w:tcW w:w="7163" w:type="dxa"/>
          </w:tcPr>
          <w:p w14:paraId="51713842" w14:textId="77FC3D5F" w:rsidR="00C31EE0" w:rsidRPr="00BE02AE" w:rsidRDefault="00F0643C" w:rsidP="00C31EE0">
            <w:pPr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>3</w:t>
            </w:r>
            <w:r w:rsidR="004678B5" w:rsidRPr="00BE02AE">
              <w:rPr>
                <w:rFonts w:ascii="Calibri" w:hAnsi="Calibri" w:cs="Calibri"/>
                <w:sz w:val="22"/>
                <w:szCs w:val="22"/>
                <w:lang w:val="es-MX"/>
              </w:rPr>
              <w:t xml:space="preserve">. Orientación </w:t>
            </w:r>
            <w:r w:rsidR="00BE02AE" w:rsidRPr="00BE02AE">
              <w:rPr>
                <w:rFonts w:ascii="Calibri" w:hAnsi="Calibri" w:cs="Calibri"/>
                <w:sz w:val="22"/>
                <w:szCs w:val="22"/>
                <w:lang w:val="es-MX"/>
              </w:rPr>
              <w:t>y Atención al Usuario</w:t>
            </w:r>
          </w:p>
        </w:tc>
        <w:tc>
          <w:tcPr>
            <w:tcW w:w="3185" w:type="dxa"/>
          </w:tcPr>
          <w:p w14:paraId="7F881058" w14:textId="77777777" w:rsidR="00C31EE0" w:rsidRPr="00BE02AE" w:rsidRDefault="004678B5" w:rsidP="00C31EE0">
            <w:pPr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BE02AE">
              <w:rPr>
                <w:rFonts w:ascii="Calibri" w:hAnsi="Calibri" w:cs="Calibri"/>
                <w:sz w:val="22"/>
                <w:szCs w:val="22"/>
                <w:lang w:val="es-MX"/>
              </w:rPr>
              <w:t>2</w:t>
            </w:r>
          </w:p>
        </w:tc>
      </w:tr>
      <w:tr w:rsidR="00C31EE0" w:rsidRPr="00090D4F" w14:paraId="443E3548" w14:textId="77777777" w:rsidTr="00BE02AE">
        <w:tc>
          <w:tcPr>
            <w:tcW w:w="7163" w:type="dxa"/>
          </w:tcPr>
          <w:p w14:paraId="59A3C907" w14:textId="6DF90705" w:rsidR="00C31EE0" w:rsidRPr="00BE02AE" w:rsidRDefault="00F0643C" w:rsidP="00C31EE0">
            <w:pPr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>4</w:t>
            </w:r>
            <w:r w:rsidR="004678B5" w:rsidRPr="00BE02AE">
              <w:rPr>
                <w:rFonts w:ascii="Calibri" w:hAnsi="Calibri" w:cs="Calibri"/>
                <w:sz w:val="22"/>
                <w:szCs w:val="22"/>
                <w:lang w:val="es-MX"/>
              </w:rPr>
              <w:t>. Orientación a</w:t>
            </w:r>
            <w:r w:rsidR="00BE02AE" w:rsidRPr="00BE02AE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la Eficiencia y Calidad del Trabajo</w:t>
            </w:r>
          </w:p>
        </w:tc>
        <w:tc>
          <w:tcPr>
            <w:tcW w:w="3185" w:type="dxa"/>
          </w:tcPr>
          <w:p w14:paraId="7B63F1BF" w14:textId="6E79F781" w:rsidR="00C31EE0" w:rsidRPr="00BE02AE" w:rsidRDefault="002E1B9C" w:rsidP="00C31EE0">
            <w:pPr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>2</w:t>
            </w:r>
          </w:p>
        </w:tc>
      </w:tr>
      <w:tr w:rsidR="00C31EE0" w:rsidRPr="00090D4F" w14:paraId="7F89D3F5" w14:textId="77777777" w:rsidTr="00BE02AE">
        <w:tc>
          <w:tcPr>
            <w:tcW w:w="7163" w:type="dxa"/>
          </w:tcPr>
          <w:p w14:paraId="218EDF9A" w14:textId="64DEF4E7" w:rsidR="00C31EE0" w:rsidRPr="00BE02AE" w:rsidRDefault="00F0643C" w:rsidP="00C31EE0">
            <w:pPr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>5</w:t>
            </w:r>
            <w:r w:rsidR="004678B5" w:rsidRPr="00BE02AE">
              <w:rPr>
                <w:rFonts w:ascii="Calibri" w:hAnsi="Calibri" w:cs="Calibri"/>
                <w:sz w:val="22"/>
                <w:szCs w:val="22"/>
                <w:lang w:val="es-MX"/>
              </w:rPr>
              <w:t xml:space="preserve">. Iniciativa </w:t>
            </w:r>
            <w:r w:rsidR="00BE02AE" w:rsidRPr="00BE02AE">
              <w:rPr>
                <w:rFonts w:ascii="Calibri" w:hAnsi="Calibri" w:cs="Calibri"/>
                <w:sz w:val="22"/>
                <w:szCs w:val="22"/>
                <w:lang w:val="es-MX"/>
              </w:rPr>
              <w:t xml:space="preserve">y Proactividad </w:t>
            </w:r>
          </w:p>
        </w:tc>
        <w:tc>
          <w:tcPr>
            <w:tcW w:w="3185" w:type="dxa"/>
          </w:tcPr>
          <w:p w14:paraId="0124E5A0" w14:textId="77777777" w:rsidR="00C31EE0" w:rsidRPr="00BE02AE" w:rsidRDefault="004678B5" w:rsidP="00C31EE0">
            <w:pPr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BE02AE">
              <w:rPr>
                <w:rFonts w:ascii="Calibri" w:hAnsi="Calibri" w:cs="Calibri"/>
                <w:sz w:val="22"/>
                <w:szCs w:val="22"/>
                <w:lang w:val="es-MX"/>
              </w:rPr>
              <w:t>2</w:t>
            </w:r>
          </w:p>
        </w:tc>
      </w:tr>
    </w:tbl>
    <w:p w14:paraId="65955DFB" w14:textId="77777777" w:rsidR="009A46AF" w:rsidRDefault="009A46AF" w:rsidP="00A15C28">
      <w:pPr>
        <w:jc w:val="both"/>
        <w:rPr>
          <w:rFonts w:ascii="Calibri" w:hAnsi="Calibri" w:cs="Calibri"/>
          <w:b/>
          <w:sz w:val="22"/>
          <w:szCs w:val="22"/>
          <w:u w:val="single"/>
          <w:lang w:val="es-MX"/>
        </w:rPr>
      </w:pPr>
    </w:p>
    <w:p w14:paraId="53FE321A" w14:textId="77777777" w:rsidR="00BE02AE" w:rsidRDefault="00BE02AE" w:rsidP="00A15C28">
      <w:pPr>
        <w:jc w:val="both"/>
        <w:rPr>
          <w:rFonts w:ascii="Calibri" w:hAnsi="Calibri" w:cs="Calibri"/>
          <w:b/>
          <w:sz w:val="22"/>
          <w:szCs w:val="22"/>
          <w:u w:val="single"/>
          <w:lang w:val="es-MX"/>
        </w:rPr>
      </w:pPr>
    </w:p>
    <w:p w14:paraId="418E800E" w14:textId="5038E756" w:rsidR="00BE02AE" w:rsidRDefault="00BE02AE" w:rsidP="00A15C28">
      <w:pPr>
        <w:jc w:val="both"/>
        <w:rPr>
          <w:rFonts w:ascii="Calibri" w:hAnsi="Calibri" w:cs="Calibri"/>
          <w:b/>
          <w:sz w:val="22"/>
          <w:szCs w:val="22"/>
          <w:u w:val="single"/>
          <w:lang w:val="es-MX"/>
        </w:rPr>
      </w:pPr>
    </w:p>
    <w:p w14:paraId="06DF51BA" w14:textId="77777777" w:rsidR="00BE02AE" w:rsidRPr="00090D4F" w:rsidRDefault="00BE02AE" w:rsidP="00A15C28">
      <w:pPr>
        <w:jc w:val="both"/>
        <w:rPr>
          <w:rFonts w:ascii="Calibri" w:hAnsi="Calibri" w:cs="Calibri"/>
          <w:b/>
          <w:sz w:val="22"/>
          <w:szCs w:val="22"/>
          <w:u w:val="single"/>
          <w:lang w:val="es-MX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7"/>
        <w:gridCol w:w="2901"/>
      </w:tblGrid>
      <w:tr w:rsidR="00CA7037" w:rsidRPr="00090D4F" w14:paraId="71D73D30" w14:textId="77777777" w:rsidTr="00BE02AE">
        <w:tc>
          <w:tcPr>
            <w:tcW w:w="7447" w:type="dxa"/>
            <w:shd w:val="clear" w:color="auto" w:fill="D9D9D9"/>
          </w:tcPr>
          <w:p w14:paraId="2E4354DB" w14:textId="77777777" w:rsidR="00CA7037" w:rsidRPr="00090D4F" w:rsidRDefault="00CA7037" w:rsidP="00A15C28">
            <w:pPr>
              <w:ind w:left="426" w:hanging="426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090D4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DEL PERFIL</w:t>
            </w:r>
          </w:p>
        </w:tc>
        <w:tc>
          <w:tcPr>
            <w:tcW w:w="2901" w:type="dxa"/>
            <w:shd w:val="clear" w:color="auto" w:fill="D9D9D9"/>
          </w:tcPr>
          <w:p w14:paraId="681B13E6" w14:textId="77777777" w:rsidR="00CA7037" w:rsidRPr="00090D4F" w:rsidRDefault="004E6D94" w:rsidP="004E6D94">
            <w:pPr>
              <w:ind w:left="426" w:hanging="42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0D4F">
              <w:rPr>
                <w:rFonts w:ascii="Calibri" w:hAnsi="Calibri" w:cs="Calibri"/>
                <w:b/>
                <w:sz w:val="22"/>
                <w:szCs w:val="22"/>
              </w:rPr>
              <w:t>FECHA</w:t>
            </w:r>
          </w:p>
        </w:tc>
      </w:tr>
      <w:tr w:rsidR="00A15C28" w:rsidRPr="00090D4F" w14:paraId="68D4B0ED" w14:textId="77777777" w:rsidTr="00BE02AE">
        <w:tc>
          <w:tcPr>
            <w:tcW w:w="7447" w:type="dxa"/>
          </w:tcPr>
          <w:p w14:paraId="69534416" w14:textId="77777777" w:rsidR="00A15C28" w:rsidRPr="00090D4F" w:rsidRDefault="004E6D94" w:rsidP="00A15C28">
            <w:pPr>
              <w:ind w:left="426" w:hanging="426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090D4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ELABORADO POR</w:t>
            </w:r>
            <w:r w:rsidR="000E3DA9" w:rsidRPr="00090D4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:</w:t>
            </w:r>
          </w:p>
          <w:p w14:paraId="3A67DE54" w14:textId="77777777" w:rsidR="004E6D94" w:rsidRPr="00090D4F" w:rsidRDefault="004E6D94" w:rsidP="00F52D28">
            <w:pPr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</w:p>
        </w:tc>
        <w:tc>
          <w:tcPr>
            <w:tcW w:w="2901" w:type="dxa"/>
          </w:tcPr>
          <w:p w14:paraId="3DC90A4B" w14:textId="77777777" w:rsidR="00A15C28" w:rsidRPr="00090D4F" w:rsidRDefault="00A15C28" w:rsidP="00A15C28">
            <w:pPr>
              <w:ind w:left="426" w:hanging="426"/>
              <w:jc w:val="both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</w:p>
          <w:p w14:paraId="649CA78D" w14:textId="77777777" w:rsidR="00156DE9" w:rsidRPr="00090D4F" w:rsidRDefault="00156DE9" w:rsidP="00F52D28">
            <w:pPr>
              <w:ind w:left="426" w:hanging="426"/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</w:p>
        </w:tc>
      </w:tr>
      <w:tr w:rsidR="00601661" w:rsidRPr="00090D4F" w14:paraId="4FDA4E44" w14:textId="77777777" w:rsidTr="00BE02AE">
        <w:tc>
          <w:tcPr>
            <w:tcW w:w="7447" w:type="dxa"/>
          </w:tcPr>
          <w:p w14:paraId="429452BB" w14:textId="77777777" w:rsidR="00E3482B" w:rsidRPr="00090D4F" w:rsidRDefault="00601661" w:rsidP="00E3482B">
            <w:pPr>
              <w:ind w:left="426" w:hanging="426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090D4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REVISADO P</w:t>
            </w:r>
            <w:r w:rsidR="00DB44A7" w:rsidRPr="00090D4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O</w:t>
            </w:r>
            <w:r w:rsidRPr="00090D4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R </w:t>
            </w:r>
          </w:p>
          <w:p w14:paraId="4F36B995" w14:textId="77777777" w:rsidR="009B6594" w:rsidRPr="00090D4F" w:rsidRDefault="009B6594" w:rsidP="004E6D94">
            <w:pPr>
              <w:ind w:left="426" w:hanging="426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</w:p>
        </w:tc>
        <w:tc>
          <w:tcPr>
            <w:tcW w:w="2901" w:type="dxa"/>
          </w:tcPr>
          <w:p w14:paraId="017A6751" w14:textId="77777777" w:rsidR="00601661" w:rsidRPr="00090D4F" w:rsidRDefault="00601661" w:rsidP="009B6594">
            <w:pPr>
              <w:pStyle w:val="Ttulo6"/>
              <w:jc w:val="center"/>
              <w:rPr>
                <w:rFonts w:ascii="Calibri" w:hAnsi="Calibri" w:cs="Calibri"/>
              </w:rPr>
            </w:pPr>
          </w:p>
        </w:tc>
      </w:tr>
      <w:tr w:rsidR="004E6D94" w:rsidRPr="00090D4F" w14:paraId="28282698" w14:textId="77777777" w:rsidTr="00BE02AE">
        <w:tc>
          <w:tcPr>
            <w:tcW w:w="7447" w:type="dxa"/>
          </w:tcPr>
          <w:p w14:paraId="04F95742" w14:textId="77777777" w:rsidR="004E6D94" w:rsidRPr="00090D4F" w:rsidRDefault="00DB44A7" w:rsidP="004E6D94">
            <w:pPr>
              <w:ind w:left="426" w:hanging="426"/>
              <w:rPr>
                <w:rFonts w:ascii="Calibri" w:hAnsi="Calibri" w:cs="Calibri"/>
                <w:b/>
                <w:color w:val="0000FF"/>
                <w:sz w:val="22"/>
                <w:szCs w:val="22"/>
                <w:lang w:val="es-MX"/>
              </w:rPr>
            </w:pPr>
            <w:r w:rsidRPr="00090D4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VALIDADO</w:t>
            </w:r>
            <w:r w:rsidR="004E6D94" w:rsidRPr="00090D4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 POR </w:t>
            </w:r>
          </w:p>
          <w:p w14:paraId="6C9521AA" w14:textId="77777777" w:rsidR="004E6D94" w:rsidRPr="00090D4F" w:rsidRDefault="004E6D94" w:rsidP="004E6D94">
            <w:pPr>
              <w:ind w:left="426" w:hanging="426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</w:p>
        </w:tc>
        <w:tc>
          <w:tcPr>
            <w:tcW w:w="2901" w:type="dxa"/>
          </w:tcPr>
          <w:p w14:paraId="30397AC8" w14:textId="77777777" w:rsidR="004E6D94" w:rsidRPr="00090D4F" w:rsidRDefault="004E6D94" w:rsidP="00A15C28">
            <w:pPr>
              <w:pStyle w:val="Ttulo6"/>
              <w:rPr>
                <w:rFonts w:ascii="Calibri" w:hAnsi="Calibri" w:cs="Calibri"/>
              </w:rPr>
            </w:pPr>
          </w:p>
        </w:tc>
      </w:tr>
      <w:tr w:rsidR="004E6D94" w:rsidRPr="00090D4F" w14:paraId="00C0C1B8" w14:textId="77777777" w:rsidTr="00BE02AE">
        <w:tc>
          <w:tcPr>
            <w:tcW w:w="7447" w:type="dxa"/>
          </w:tcPr>
          <w:p w14:paraId="275D6A30" w14:textId="77777777" w:rsidR="004E6D94" w:rsidRPr="00090D4F" w:rsidRDefault="004E6D94" w:rsidP="004E6D94">
            <w:pPr>
              <w:ind w:left="426" w:hanging="426"/>
              <w:rPr>
                <w:rFonts w:ascii="Calibri" w:hAnsi="Calibri" w:cs="Calibri"/>
                <w:b/>
                <w:color w:val="0000FF"/>
                <w:sz w:val="22"/>
                <w:szCs w:val="22"/>
                <w:lang w:val="es-MX"/>
              </w:rPr>
            </w:pPr>
            <w:r w:rsidRPr="00090D4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APROBADO POR </w:t>
            </w:r>
          </w:p>
          <w:p w14:paraId="45BF8C87" w14:textId="77777777" w:rsidR="004E6D94" w:rsidRPr="00090D4F" w:rsidRDefault="004E6D94" w:rsidP="004E6D94">
            <w:pPr>
              <w:ind w:left="426" w:hanging="426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</w:p>
        </w:tc>
        <w:tc>
          <w:tcPr>
            <w:tcW w:w="2901" w:type="dxa"/>
          </w:tcPr>
          <w:p w14:paraId="607EEFC2" w14:textId="77777777" w:rsidR="004E6D94" w:rsidRPr="00090D4F" w:rsidRDefault="004E6D94" w:rsidP="00A15C28">
            <w:pPr>
              <w:pStyle w:val="Ttulo6"/>
              <w:rPr>
                <w:rFonts w:ascii="Calibri" w:hAnsi="Calibri" w:cs="Calibri"/>
              </w:rPr>
            </w:pPr>
          </w:p>
        </w:tc>
      </w:tr>
    </w:tbl>
    <w:p w14:paraId="7DD453F5" w14:textId="77777777" w:rsidR="003B041F" w:rsidRPr="00090D4F" w:rsidRDefault="003B041F">
      <w:pPr>
        <w:rPr>
          <w:rFonts w:ascii="Calibri" w:hAnsi="Calibri" w:cs="Calibri"/>
          <w:sz w:val="22"/>
          <w:szCs w:val="22"/>
          <w:lang w:val="es-MX"/>
        </w:rPr>
      </w:pPr>
    </w:p>
    <w:p w14:paraId="55A5CCF9" w14:textId="77777777" w:rsidR="00582CAB" w:rsidRDefault="00582CAB">
      <w:pPr>
        <w:rPr>
          <w:rFonts w:ascii="Calibri" w:hAnsi="Calibri" w:cs="Calibri"/>
          <w:sz w:val="22"/>
          <w:szCs w:val="22"/>
          <w:lang w:val="es-MX"/>
        </w:rPr>
      </w:pPr>
    </w:p>
    <w:p w14:paraId="002DA99C" w14:textId="77777777" w:rsidR="00D20AE8" w:rsidRDefault="00D20AE8">
      <w:pPr>
        <w:rPr>
          <w:rFonts w:ascii="Calibri" w:hAnsi="Calibri" w:cs="Calibri"/>
          <w:sz w:val="22"/>
          <w:szCs w:val="22"/>
          <w:lang w:val="es-MX"/>
        </w:rPr>
      </w:pPr>
    </w:p>
    <w:p w14:paraId="4428E871" w14:textId="77777777" w:rsidR="00D20AE8" w:rsidRDefault="00D20AE8">
      <w:pPr>
        <w:rPr>
          <w:rFonts w:ascii="Calibri" w:hAnsi="Calibri" w:cs="Calibri"/>
          <w:sz w:val="22"/>
          <w:szCs w:val="22"/>
          <w:lang w:val="es-MX"/>
        </w:rPr>
      </w:pPr>
    </w:p>
    <w:p w14:paraId="305609A8" w14:textId="77777777" w:rsidR="00D20AE8" w:rsidRDefault="00D20AE8">
      <w:pPr>
        <w:rPr>
          <w:rFonts w:ascii="Calibri" w:hAnsi="Calibri" w:cs="Calibri"/>
          <w:sz w:val="22"/>
          <w:szCs w:val="22"/>
          <w:lang w:val="es-MX"/>
        </w:rPr>
      </w:pPr>
    </w:p>
    <w:p w14:paraId="49EC9484" w14:textId="77777777" w:rsidR="00D20AE8" w:rsidRDefault="00D20AE8">
      <w:pPr>
        <w:rPr>
          <w:rFonts w:ascii="Calibri" w:hAnsi="Calibri" w:cs="Calibri"/>
          <w:sz w:val="22"/>
          <w:szCs w:val="22"/>
          <w:lang w:val="es-MX"/>
        </w:rPr>
      </w:pPr>
    </w:p>
    <w:p w14:paraId="6BBC87C3" w14:textId="77777777" w:rsidR="00D20AE8" w:rsidRDefault="00D20AE8">
      <w:pPr>
        <w:rPr>
          <w:rFonts w:ascii="Calibri" w:hAnsi="Calibri" w:cs="Calibri"/>
          <w:sz w:val="22"/>
          <w:szCs w:val="22"/>
          <w:lang w:val="es-MX"/>
        </w:rPr>
      </w:pPr>
    </w:p>
    <w:p w14:paraId="3DCB68E6" w14:textId="77777777" w:rsidR="00D20AE8" w:rsidRDefault="00D20AE8">
      <w:pPr>
        <w:rPr>
          <w:rFonts w:ascii="Calibri" w:hAnsi="Calibri" w:cs="Calibri"/>
          <w:sz w:val="22"/>
          <w:szCs w:val="22"/>
          <w:lang w:val="es-MX"/>
        </w:rPr>
      </w:pPr>
    </w:p>
    <w:p w14:paraId="48B2762B" w14:textId="77777777" w:rsidR="00D20AE8" w:rsidRDefault="00D20AE8">
      <w:pPr>
        <w:rPr>
          <w:rFonts w:ascii="Calibri" w:hAnsi="Calibri" w:cs="Calibri"/>
          <w:sz w:val="22"/>
          <w:szCs w:val="22"/>
          <w:lang w:val="es-MX"/>
        </w:rPr>
      </w:pPr>
    </w:p>
    <w:p w14:paraId="2B549E80" w14:textId="77777777" w:rsidR="00D20AE8" w:rsidRDefault="00D20AE8">
      <w:pPr>
        <w:rPr>
          <w:rFonts w:ascii="Calibri" w:hAnsi="Calibri" w:cs="Calibri"/>
          <w:sz w:val="22"/>
          <w:szCs w:val="22"/>
          <w:lang w:val="es-MX"/>
        </w:rPr>
      </w:pPr>
    </w:p>
    <w:p w14:paraId="1567CF46" w14:textId="77777777" w:rsidR="00D20AE8" w:rsidRDefault="00D20AE8">
      <w:pPr>
        <w:rPr>
          <w:rFonts w:ascii="Calibri" w:hAnsi="Calibri" w:cs="Calibri"/>
          <w:sz w:val="22"/>
          <w:szCs w:val="22"/>
          <w:lang w:val="es-MX"/>
        </w:rPr>
      </w:pPr>
    </w:p>
    <w:p w14:paraId="4B467C75" w14:textId="77777777" w:rsidR="00D20AE8" w:rsidRDefault="00D20AE8">
      <w:pPr>
        <w:rPr>
          <w:rFonts w:ascii="Calibri" w:hAnsi="Calibri" w:cs="Calibri"/>
          <w:sz w:val="22"/>
          <w:szCs w:val="22"/>
          <w:lang w:val="es-MX"/>
        </w:rPr>
      </w:pPr>
    </w:p>
    <w:p w14:paraId="1DE0EB2C" w14:textId="77777777" w:rsidR="00D20AE8" w:rsidRDefault="00D20AE8">
      <w:pPr>
        <w:rPr>
          <w:rFonts w:ascii="Calibri" w:hAnsi="Calibri" w:cs="Calibri"/>
          <w:sz w:val="22"/>
          <w:szCs w:val="22"/>
          <w:lang w:val="es-MX"/>
        </w:rPr>
      </w:pPr>
    </w:p>
    <w:p w14:paraId="278DD4B4" w14:textId="77777777" w:rsidR="00D20AE8" w:rsidRDefault="00D20AE8">
      <w:pPr>
        <w:rPr>
          <w:rFonts w:ascii="Calibri" w:hAnsi="Calibri" w:cs="Calibri"/>
          <w:sz w:val="22"/>
          <w:szCs w:val="22"/>
          <w:lang w:val="es-MX"/>
        </w:rPr>
      </w:pPr>
    </w:p>
    <w:p w14:paraId="4ED6459A" w14:textId="77777777" w:rsidR="00D20AE8" w:rsidRDefault="00D20AE8">
      <w:pPr>
        <w:rPr>
          <w:rFonts w:ascii="Calibri" w:hAnsi="Calibri" w:cs="Calibri"/>
          <w:sz w:val="22"/>
          <w:szCs w:val="22"/>
          <w:lang w:val="es-MX"/>
        </w:rPr>
      </w:pPr>
    </w:p>
    <w:p w14:paraId="5D7C633C" w14:textId="77777777" w:rsidR="00D20AE8" w:rsidRDefault="00D20AE8">
      <w:pPr>
        <w:rPr>
          <w:rFonts w:ascii="Calibri" w:hAnsi="Calibri" w:cs="Calibri"/>
          <w:sz w:val="22"/>
          <w:szCs w:val="22"/>
          <w:lang w:val="es-MX"/>
        </w:rPr>
      </w:pPr>
    </w:p>
    <w:p w14:paraId="4B17D9DB" w14:textId="77777777" w:rsidR="00D20AE8" w:rsidRDefault="00D20AE8">
      <w:pPr>
        <w:rPr>
          <w:rFonts w:ascii="Calibri" w:hAnsi="Calibri" w:cs="Calibri"/>
          <w:sz w:val="22"/>
          <w:szCs w:val="22"/>
          <w:lang w:val="es-MX"/>
        </w:rPr>
      </w:pPr>
    </w:p>
    <w:p w14:paraId="3D1A172A" w14:textId="77777777" w:rsidR="00D20AE8" w:rsidRDefault="00D20AE8">
      <w:pPr>
        <w:rPr>
          <w:rFonts w:ascii="Calibri" w:hAnsi="Calibri" w:cs="Calibri"/>
          <w:sz w:val="22"/>
          <w:szCs w:val="22"/>
          <w:lang w:val="es-MX"/>
        </w:rPr>
      </w:pPr>
    </w:p>
    <w:p w14:paraId="2ACF753A" w14:textId="77777777" w:rsidR="00D20AE8" w:rsidRDefault="00D20AE8">
      <w:pPr>
        <w:rPr>
          <w:rFonts w:ascii="Calibri" w:hAnsi="Calibri" w:cs="Calibri"/>
          <w:sz w:val="22"/>
          <w:szCs w:val="22"/>
          <w:lang w:val="es-MX"/>
        </w:rPr>
      </w:pPr>
    </w:p>
    <w:p w14:paraId="31A0EAE9" w14:textId="77777777" w:rsidR="00D20AE8" w:rsidRDefault="00D20AE8">
      <w:pPr>
        <w:rPr>
          <w:rFonts w:ascii="Calibri" w:hAnsi="Calibri" w:cs="Calibri"/>
          <w:sz w:val="22"/>
          <w:szCs w:val="22"/>
          <w:lang w:val="es-MX"/>
        </w:rPr>
      </w:pPr>
    </w:p>
    <w:p w14:paraId="69EDF446" w14:textId="77777777" w:rsidR="00D20AE8" w:rsidRDefault="00D20AE8">
      <w:pPr>
        <w:rPr>
          <w:rFonts w:ascii="Calibri" w:hAnsi="Calibri" w:cs="Calibri"/>
          <w:sz w:val="22"/>
          <w:szCs w:val="22"/>
          <w:lang w:val="es-MX"/>
        </w:rPr>
      </w:pPr>
    </w:p>
    <w:p w14:paraId="4F998A8C" w14:textId="77777777" w:rsidR="00D20AE8" w:rsidRDefault="00D20AE8">
      <w:pPr>
        <w:rPr>
          <w:rFonts w:ascii="Calibri" w:hAnsi="Calibri" w:cs="Calibri"/>
          <w:sz w:val="22"/>
          <w:szCs w:val="22"/>
          <w:lang w:val="es-MX"/>
        </w:rPr>
      </w:pPr>
    </w:p>
    <w:p w14:paraId="4C8700A1" w14:textId="77777777" w:rsidR="00D20AE8" w:rsidRDefault="00D20AE8">
      <w:pPr>
        <w:rPr>
          <w:rFonts w:ascii="Calibri" w:hAnsi="Calibri" w:cs="Calibri"/>
          <w:sz w:val="22"/>
          <w:szCs w:val="22"/>
          <w:lang w:val="es-MX"/>
        </w:rPr>
      </w:pPr>
    </w:p>
    <w:p w14:paraId="372FE857" w14:textId="77777777" w:rsidR="00D20AE8" w:rsidRDefault="00D20AE8">
      <w:pPr>
        <w:rPr>
          <w:rFonts w:ascii="Calibri" w:hAnsi="Calibri" w:cs="Calibri"/>
          <w:sz w:val="22"/>
          <w:szCs w:val="22"/>
          <w:lang w:val="es-MX"/>
        </w:rPr>
      </w:pPr>
    </w:p>
    <w:p w14:paraId="4ADFDDAD" w14:textId="77777777" w:rsidR="00D20AE8" w:rsidRDefault="00D20AE8">
      <w:pPr>
        <w:rPr>
          <w:rFonts w:ascii="Calibri" w:hAnsi="Calibri" w:cs="Calibri"/>
          <w:sz w:val="22"/>
          <w:szCs w:val="22"/>
          <w:lang w:val="es-MX"/>
        </w:rPr>
      </w:pPr>
    </w:p>
    <w:sectPr w:rsidR="00D20AE8" w:rsidSect="002E1B9C">
      <w:pgSz w:w="12242" w:h="18722" w:code="281"/>
      <w:pgMar w:top="993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D4121"/>
    <w:multiLevelType w:val="hybridMultilevel"/>
    <w:tmpl w:val="C3CCEC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703B4"/>
    <w:multiLevelType w:val="multilevel"/>
    <w:tmpl w:val="5CF0C4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154AA"/>
    <w:multiLevelType w:val="hybridMultilevel"/>
    <w:tmpl w:val="AC466FA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53FB6"/>
    <w:multiLevelType w:val="multilevel"/>
    <w:tmpl w:val="77601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3384148B"/>
    <w:multiLevelType w:val="hybridMultilevel"/>
    <w:tmpl w:val="B9FEDD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C62EE"/>
    <w:multiLevelType w:val="hybridMultilevel"/>
    <w:tmpl w:val="53C8899E"/>
    <w:lvl w:ilvl="0" w:tplc="34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C825167"/>
    <w:multiLevelType w:val="hybridMultilevel"/>
    <w:tmpl w:val="FCDC46B2"/>
    <w:lvl w:ilvl="0" w:tplc="40AC5B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0710A"/>
    <w:multiLevelType w:val="hybridMultilevel"/>
    <w:tmpl w:val="1B4EEE10"/>
    <w:lvl w:ilvl="0" w:tplc="8220A8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149E1"/>
    <w:multiLevelType w:val="hybridMultilevel"/>
    <w:tmpl w:val="0F3245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9" w15:restartNumberingAfterBreak="0">
    <w:nsid w:val="602711CA"/>
    <w:multiLevelType w:val="hybridMultilevel"/>
    <w:tmpl w:val="6F00B588"/>
    <w:lvl w:ilvl="0" w:tplc="13F4E0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74777"/>
    <w:multiLevelType w:val="multilevel"/>
    <w:tmpl w:val="A7DC2BA6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color w:val="2F5496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A481203"/>
    <w:multiLevelType w:val="hybridMultilevel"/>
    <w:tmpl w:val="605C02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32C84"/>
    <w:multiLevelType w:val="hybridMultilevel"/>
    <w:tmpl w:val="D3CA81DC"/>
    <w:lvl w:ilvl="0" w:tplc="A9F21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74B82"/>
    <w:multiLevelType w:val="multilevel"/>
    <w:tmpl w:val="02EEB39A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color w:val="2F549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29401425">
    <w:abstractNumId w:val="1"/>
  </w:num>
  <w:num w:numId="2" w16cid:durableId="1724863741">
    <w:abstractNumId w:val="3"/>
  </w:num>
  <w:num w:numId="3" w16cid:durableId="999507962">
    <w:abstractNumId w:val="0"/>
  </w:num>
  <w:num w:numId="4" w16cid:durableId="1974602746">
    <w:abstractNumId w:val="7"/>
  </w:num>
  <w:num w:numId="5" w16cid:durableId="933246366">
    <w:abstractNumId w:val="8"/>
  </w:num>
  <w:num w:numId="6" w16cid:durableId="1370841068">
    <w:abstractNumId w:val="4"/>
  </w:num>
  <w:num w:numId="7" w16cid:durableId="1410273419">
    <w:abstractNumId w:val="5"/>
  </w:num>
  <w:num w:numId="8" w16cid:durableId="1356347951">
    <w:abstractNumId w:val="12"/>
  </w:num>
  <w:num w:numId="9" w16cid:durableId="239606693">
    <w:abstractNumId w:val="6"/>
  </w:num>
  <w:num w:numId="10" w16cid:durableId="594898741">
    <w:abstractNumId w:val="11"/>
  </w:num>
  <w:num w:numId="11" w16cid:durableId="1540047344">
    <w:abstractNumId w:val="10"/>
  </w:num>
  <w:num w:numId="12" w16cid:durableId="1209492480">
    <w:abstractNumId w:val="13"/>
  </w:num>
  <w:num w:numId="13" w16cid:durableId="175972694">
    <w:abstractNumId w:val="2"/>
  </w:num>
  <w:num w:numId="14" w16cid:durableId="8669116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28"/>
    <w:rsid w:val="000373EB"/>
    <w:rsid w:val="00053A78"/>
    <w:rsid w:val="00056A46"/>
    <w:rsid w:val="00057118"/>
    <w:rsid w:val="0007742B"/>
    <w:rsid w:val="00082396"/>
    <w:rsid w:val="00084167"/>
    <w:rsid w:val="00086BD6"/>
    <w:rsid w:val="00090D4F"/>
    <w:rsid w:val="000933AB"/>
    <w:rsid w:val="00096BA1"/>
    <w:rsid w:val="000A04B8"/>
    <w:rsid w:val="000A7A48"/>
    <w:rsid w:val="000D0595"/>
    <w:rsid w:val="000E3DA9"/>
    <w:rsid w:val="000F131F"/>
    <w:rsid w:val="000F2EB9"/>
    <w:rsid w:val="00106F1C"/>
    <w:rsid w:val="001426B2"/>
    <w:rsid w:val="00156DE9"/>
    <w:rsid w:val="00162580"/>
    <w:rsid w:val="0017210D"/>
    <w:rsid w:val="00174784"/>
    <w:rsid w:val="001E159B"/>
    <w:rsid w:val="00205B6E"/>
    <w:rsid w:val="00212CA1"/>
    <w:rsid w:val="00222B54"/>
    <w:rsid w:val="00240CF2"/>
    <w:rsid w:val="00270DE4"/>
    <w:rsid w:val="0027505F"/>
    <w:rsid w:val="00294C67"/>
    <w:rsid w:val="002A057F"/>
    <w:rsid w:val="002B2810"/>
    <w:rsid w:val="002D5E04"/>
    <w:rsid w:val="002E1B9C"/>
    <w:rsid w:val="002E2147"/>
    <w:rsid w:val="002F3B7A"/>
    <w:rsid w:val="00343ACF"/>
    <w:rsid w:val="00347309"/>
    <w:rsid w:val="00363566"/>
    <w:rsid w:val="003732F7"/>
    <w:rsid w:val="003948A5"/>
    <w:rsid w:val="003B041F"/>
    <w:rsid w:val="003B1A1E"/>
    <w:rsid w:val="003D5B83"/>
    <w:rsid w:val="003F1C47"/>
    <w:rsid w:val="00404FCD"/>
    <w:rsid w:val="004309CA"/>
    <w:rsid w:val="00434717"/>
    <w:rsid w:val="00441066"/>
    <w:rsid w:val="00451E81"/>
    <w:rsid w:val="00464295"/>
    <w:rsid w:val="004678B5"/>
    <w:rsid w:val="00475407"/>
    <w:rsid w:val="00482E25"/>
    <w:rsid w:val="00490710"/>
    <w:rsid w:val="004A5E9F"/>
    <w:rsid w:val="004B7C18"/>
    <w:rsid w:val="004E6D94"/>
    <w:rsid w:val="004F54C3"/>
    <w:rsid w:val="00500CC5"/>
    <w:rsid w:val="00514F3D"/>
    <w:rsid w:val="0051566B"/>
    <w:rsid w:val="005233AD"/>
    <w:rsid w:val="00541C36"/>
    <w:rsid w:val="005465B7"/>
    <w:rsid w:val="00566ADB"/>
    <w:rsid w:val="00582CAB"/>
    <w:rsid w:val="005864C2"/>
    <w:rsid w:val="00591AC9"/>
    <w:rsid w:val="005A24CA"/>
    <w:rsid w:val="005C59DC"/>
    <w:rsid w:val="005D5CC2"/>
    <w:rsid w:val="005F258B"/>
    <w:rsid w:val="005F366E"/>
    <w:rsid w:val="00601661"/>
    <w:rsid w:val="00602DD9"/>
    <w:rsid w:val="0065268E"/>
    <w:rsid w:val="00673660"/>
    <w:rsid w:val="006C66EC"/>
    <w:rsid w:val="006E7495"/>
    <w:rsid w:val="006F6B4D"/>
    <w:rsid w:val="00713F10"/>
    <w:rsid w:val="0071470A"/>
    <w:rsid w:val="007601C5"/>
    <w:rsid w:val="007664A9"/>
    <w:rsid w:val="0079077F"/>
    <w:rsid w:val="00793819"/>
    <w:rsid w:val="007D1ABA"/>
    <w:rsid w:val="00815F7D"/>
    <w:rsid w:val="008171B7"/>
    <w:rsid w:val="008320A5"/>
    <w:rsid w:val="00840A44"/>
    <w:rsid w:val="008445D9"/>
    <w:rsid w:val="0087055E"/>
    <w:rsid w:val="00885E67"/>
    <w:rsid w:val="0089131F"/>
    <w:rsid w:val="00893D13"/>
    <w:rsid w:val="008A7D1A"/>
    <w:rsid w:val="008C5434"/>
    <w:rsid w:val="008C6AFF"/>
    <w:rsid w:val="008D764C"/>
    <w:rsid w:val="008F7B49"/>
    <w:rsid w:val="00912741"/>
    <w:rsid w:val="009144CE"/>
    <w:rsid w:val="0091459D"/>
    <w:rsid w:val="00924E3C"/>
    <w:rsid w:val="0094119F"/>
    <w:rsid w:val="0094595F"/>
    <w:rsid w:val="00987ACC"/>
    <w:rsid w:val="009A46AF"/>
    <w:rsid w:val="009A7D53"/>
    <w:rsid w:val="009B35F5"/>
    <w:rsid w:val="009B61F0"/>
    <w:rsid w:val="009B6594"/>
    <w:rsid w:val="009B7F3F"/>
    <w:rsid w:val="00A014A8"/>
    <w:rsid w:val="00A15C28"/>
    <w:rsid w:val="00A17004"/>
    <w:rsid w:val="00A25CAC"/>
    <w:rsid w:val="00A6596A"/>
    <w:rsid w:val="00A75FD8"/>
    <w:rsid w:val="00A801BB"/>
    <w:rsid w:val="00B17B4F"/>
    <w:rsid w:val="00B45A9B"/>
    <w:rsid w:val="00B83A82"/>
    <w:rsid w:val="00BA0E0C"/>
    <w:rsid w:val="00BE02AE"/>
    <w:rsid w:val="00C10B4C"/>
    <w:rsid w:val="00C229B5"/>
    <w:rsid w:val="00C31EE0"/>
    <w:rsid w:val="00C664BC"/>
    <w:rsid w:val="00C872CE"/>
    <w:rsid w:val="00C96E91"/>
    <w:rsid w:val="00CA3ECF"/>
    <w:rsid w:val="00CA7037"/>
    <w:rsid w:val="00CB50F8"/>
    <w:rsid w:val="00CC6F3B"/>
    <w:rsid w:val="00CD6C33"/>
    <w:rsid w:val="00CD7611"/>
    <w:rsid w:val="00CD79D4"/>
    <w:rsid w:val="00CF2C4F"/>
    <w:rsid w:val="00D11485"/>
    <w:rsid w:val="00D20AE8"/>
    <w:rsid w:val="00D23CCB"/>
    <w:rsid w:val="00D34C13"/>
    <w:rsid w:val="00D44148"/>
    <w:rsid w:val="00D45433"/>
    <w:rsid w:val="00D60F12"/>
    <w:rsid w:val="00D67705"/>
    <w:rsid w:val="00D8750D"/>
    <w:rsid w:val="00DA0B90"/>
    <w:rsid w:val="00DB13F4"/>
    <w:rsid w:val="00DB44A7"/>
    <w:rsid w:val="00DE05A2"/>
    <w:rsid w:val="00E121E5"/>
    <w:rsid w:val="00E13D5B"/>
    <w:rsid w:val="00E3482B"/>
    <w:rsid w:val="00E941D8"/>
    <w:rsid w:val="00E960B4"/>
    <w:rsid w:val="00EA2F14"/>
    <w:rsid w:val="00EC0070"/>
    <w:rsid w:val="00ED566F"/>
    <w:rsid w:val="00EF7817"/>
    <w:rsid w:val="00F03FE8"/>
    <w:rsid w:val="00F0643C"/>
    <w:rsid w:val="00F42245"/>
    <w:rsid w:val="00F52D28"/>
    <w:rsid w:val="00F967A6"/>
    <w:rsid w:val="00FF33B8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1E1C8"/>
  <w15:chartTrackingRefBased/>
  <w15:docId w15:val="{33CF3491-4D24-4ED9-9D64-7BCC5F42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0AE8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A15C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15C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s-CL"/>
    </w:rPr>
  </w:style>
  <w:style w:type="paragraph" w:styleId="Ttulo3">
    <w:name w:val="heading 3"/>
    <w:basedOn w:val="Normal"/>
    <w:next w:val="Normal"/>
    <w:qFormat/>
    <w:rsid w:val="00A15C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A15C2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uesto">
    <w:name w:val="Puesto"/>
    <w:basedOn w:val="Normal"/>
    <w:qFormat/>
    <w:rsid w:val="00A15C28"/>
    <w:pPr>
      <w:jc w:val="center"/>
    </w:pPr>
    <w:rPr>
      <w:rFonts w:ascii="Arial" w:hAnsi="Arial" w:cs="Arial"/>
      <w:b/>
      <w:bCs/>
      <w:sz w:val="28"/>
      <w:u w:val="single"/>
    </w:rPr>
  </w:style>
  <w:style w:type="table" w:styleId="Tablaconcuadrcula">
    <w:name w:val="Table Grid"/>
    <w:basedOn w:val="Tablanormal"/>
    <w:uiPriority w:val="39"/>
    <w:rsid w:val="00A15C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semiHidden/>
    <w:rsid w:val="000D0595"/>
    <w:pPr>
      <w:jc w:val="both"/>
    </w:pPr>
    <w:rPr>
      <w:rFonts w:ascii="Arial" w:hAnsi="Arial" w:cs="Arial"/>
      <w:sz w:val="22"/>
    </w:rPr>
  </w:style>
  <w:style w:type="character" w:styleId="Refdecomentario">
    <w:name w:val="annotation reference"/>
    <w:rsid w:val="00E3482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3482B"/>
    <w:rPr>
      <w:sz w:val="20"/>
      <w:szCs w:val="20"/>
    </w:rPr>
  </w:style>
  <w:style w:type="character" w:customStyle="1" w:styleId="TextocomentarioCar">
    <w:name w:val="Texto comentario Car"/>
    <w:link w:val="Textocomentario"/>
    <w:rsid w:val="00E3482B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3482B"/>
    <w:rPr>
      <w:b/>
      <w:bCs/>
    </w:rPr>
  </w:style>
  <w:style w:type="character" w:customStyle="1" w:styleId="AsuntodelcomentarioCar">
    <w:name w:val="Asunto del comentario Car"/>
    <w:link w:val="Asuntodelcomentario"/>
    <w:rsid w:val="00E3482B"/>
    <w:rPr>
      <w:b/>
      <w:bCs/>
      <w:lang w:eastAsia="es-ES"/>
    </w:rPr>
  </w:style>
  <w:style w:type="paragraph" w:styleId="Prrafodelista">
    <w:name w:val="List Paragraph"/>
    <w:basedOn w:val="Normal"/>
    <w:uiPriority w:val="34"/>
    <w:qFormat/>
    <w:rsid w:val="00912741"/>
    <w:pPr>
      <w:spacing w:after="5" w:line="249" w:lineRule="auto"/>
      <w:ind w:left="720" w:hanging="10"/>
      <w:contextualSpacing/>
      <w:jc w:val="both"/>
    </w:pPr>
    <w:rPr>
      <w:rFonts w:ascii="Arial" w:eastAsia="Arial" w:hAnsi="Arial" w:cs="Arial"/>
      <w:color w:val="000000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96E91"/>
    <w:rPr>
      <w:rFonts w:ascii="Arial" w:hAnsi="Arial" w:cs="Arial"/>
      <w:sz w:val="22"/>
      <w:szCs w:val="24"/>
      <w:lang w:eastAsia="es-ES"/>
    </w:rPr>
  </w:style>
  <w:style w:type="character" w:styleId="Hipervnculo">
    <w:name w:val="Hyperlink"/>
    <w:basedOn w:val="Fuentedeprrafopredeter"/>
    <w:rsid w:val="000A7A4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634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CONTENIDO Y PERFIL DE CARGO</vt:lpstr>
    </vt:vector>
  </TitlesOfParts>
  <Company>Ministerio de Salud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CONTENIDO Y PERFIL DE CARGO</dc:title>
  <dc:subject/>
  <dc:creator>Usuario Minsal</dc:creator>
  <cp:keywords/>
  <dc:description/>
  <cp:lastModifiedBy>Hospital Provincial de Ovalle</cp:lastModifiedBy>
  <cp:revision>5</cp:revision>
  <cp:lastPrinted>2024-09-05T19:59:00Z</cp:lastPrinted>
  <dcterms:created xsi:type="dcterms:W3CDTF">2024-10-01T17:17:00Z</dcterms:created>
  <dcterms:modified xsi:type="dcterms:W3CDTF">2024-10-02T18:53:00Z</dcterms:modified>
</cp:coreProperties>
</file>